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A3" w:rsidRPr="002A16CC" w:rsidRDefault="00D035A3" w:rsidP="000B420D">
      <w:pPr>
        <w:rPr>
          <w:b/>
          <w:sz w:val="24"/>
        </w:rPr>
      </w:pPr>
    </w:p>
    <w:p w:rsidR="00FD0EE9" w:rsidRPr="002A16CC" w:rsidRDefault="00960BB9" w:rsidP="00FD0EE9">
      <w:pPr>
        <w:jc w:val="center"/>
        <w:rPr>
          <w:b/>
        </w:rPr>
      </w:pPr>
      <w:r w:rsidRPr="002A16CC">
        <w:rPr>
          <w:b/>
        </w:rPr>
        <w:t>Okresní hospodářská komora Šumperk pořádá seminář na téma:</w:t>
      </w:r>
    </w:p>
    <w:p w:rsidR="00E32626" w:rsidRPr="002737C3" w:rsidRDefault="00E26772" w:rsidP="00FD0EE9">
      <w:pPr>
        <w:pStyle w:val="Nadpis1"/>
        <w:jc w:val="center"/>
        <w:rPr>
          <w:rFonts w:asciiTheme="minorHAnsi" w:hAnsiTheme="minorHAnsi"/>
          <w:color w:val="4F81BD" w:themeColor="accent1"/>
          <w:sz w:val="16"/>
          <w:szCs w:val="16"/>
        </w:rPr>
      </w:pPr>
      <w:r>
        <w:rPr>
          <w:rFonts w:asciiTheme="minorHAnsi" w:hAnsiTheme="minorHAnsi"/>
          <w:color w:val="4F81BD" w:themeColor="accent1"/>
          <w:sz w:val="52"/>
          <w:szCs w:val="52"/>
        </w:rPr>
        <w:t>EXCEL PRO MÍRNĚ AŽ STŘEDNĚ POKROČILÉ</w:t>
      </w:r>
      <w:r w:rsidR="00C13466" w:rsidRPr="002A16CC">
        <w:rPr>
          <w:rFonts w:asciiTheme="minorHAnsi" w:hAnsiTheme="minorHAnsi"/>
          <w:color w:val="4F81BD" w:themeColor="accent1"/>
          <w:sz w:val="52"/>
          <w:szCs w:val="52"/>
        </w:rPr>
        <w:br/>
      </w:r>
    </w:p>
    <w:p w:rsidR="00D17FC4" w:rsidRDefault="00A324AE" w:rsidP="00FD0EE9">
      <w:pPr>
        <w:spacing w:after="0"/>
        <w:jc w:val="center"/>
      </w:pPr>
      <w:r>
        <w:t xml:space="preserve">Chcete si usnadnit každodenní využívání programu </w:t>
      </w:r>
      <w:r w:rsidR="00B4234C">
        <w:t>a naučit se i něco nového</w:t>
      </w:r>
      <w:r>
        <w:t xml:space="preserve">? Nebo </w:t>
      </w:r>
      <w:r w:rsidR="00B4234C">
        <w:t>si jen potřebujete osvěžit již zapomenuté</w:t>
      </w:r>
      <w:r>
        <w:t xml:space="preserve"> triky pro snadnou orientaci</w:t>
      </w:r>
      <w:r w:rsidR="00B4234C">
        <w:t xml:space="preserve"> </w:t>
      </w:r>
      <w:r w:rsidR="006416E4">
        <w:t xml:space="preserve">v programu </w:t>
      </w:r>
      <w:r w:rsidR="00B4234C">
        <w:t xml:space="preserve">a </w:t>
      </w:r>
      <w:r w:rsidR="00F76865">
        <w:t>urychlit tak svou práci</w:t>
      </w:r>
      <w:r>
        <w:t xml:space="preserve">? </w:t>
      </w:r>
    </w:p>
    <w:p w:rsidR="00B4234C" w:rsidRDefault="00D17FC4" w:rsidP="00FD0EE9">
      <w:pPr>
        <w:spacing w:after="0"/>
        <w:jc w:val="center"/>
      </w:pPr>
      <w:r>
        <w:t>A to vše interaktivní formou pod vedením zkušeného lektora?</w:t>
      </w:r>
    </w:p>
    <w:p w:rsidR="00E26772" w:rsidRDefault="00A324AE" w:rsidP="00FD0EE9">
      <w:pPr>
        <w:spacing w:after="0"/>
        <w:jc w:val="center"/>
      </w:pPr>
      <w:r>
        <w:t>Pak je tento seminář určen právě pro Vás</w:t>
      </w:r>
      <w:r w:rsidR="00D17FC4">
        <w:t>!</w:t>
      </w:r>
    </w:p>
    <w:p w:rsidR="00D17FC4" w:rsidRDefault="00D17FC4" w:rsidP="00FD0EE9">
      <w:pPr>
        <w:spacing w:after="0"/>
        <w:jc w:val="center"/>
      </w:pPr>
    </w:p>
    <w:p w:rsidR="002737C3" w:rsidRDefault="002737C3" w:rsidP="00FD0EE9">
      <w:pPr>
        <w:spacing w:after="0"/>
        <w:jc w:val="center"/>
      </w:pPr>
      <w:r w:rsidRPr="00505BB6">
        <w:t xml:space="preserve">Cca 90% </w:t>
      </w:r>
      <w:r w:rsidR="00505BB6">
        <w:t>semináře</w:t>
      </w:r>
      <w:r w:rsidR="00F76865">
        <w:t xml:space="preserve"> proběhne</w:t>
      </w:r>
      <w:r w:rsidRPr="00505BB6">
        <w:t xml:space="preserve"> formou praktických cvičení a vyzkoušení veškerých funkcí a cca 10% </w:t>
      </w:r>
      <w:r w:rsidR="00191BAA">
        <w:t>semináře</w:t>
      </w:r>
      <w:r w:rsidR="00F76865">
        <w:t xml:space="preserve"> bude</w:t>
      </w:r>
      <w:r w:rsidRPr="00505BB6">
        <w:t xml:space="preserve"> věnováno nezbytné teorii k probíraným funkcím. V rámci vzdělávací aktivity bude kladen důraz na individuální znalosti, potřeby a požadavky účastníků</w:t>
      </w:r>
      <w:r w:rsidR="00481EF0">
        <w:t xml:space="preserve"> semináře</w:t>
      </w:r>
      <w:r w:rsidRPr="00505BB6">
        <w:t xml:space="preserve">, aby se zvýšila efektivita jejich práce a účinně se omezila možnost vzniku chyb vlivem lidského faktoru. Jednotlivé funkce budou prakticky procvičeny na modelových příkladech. </w:t>
      </w:r>
    </w:p>
    <w:p w:rsidR="00F76865" w:rsidRPr="00505BB6" w:rsidRDefault="00F76865" w:rsidP="00FD0EE9">
      <w:pPr>
        <w:spacing w:after="0"/>
        <w:jc w:val="center"/>
      </w:pPr>
    </w:p>
    <w:p w:rsidR="00F76865" w:rsidRDefault="00191BAA" w:rsidP="00191BAA">
      <w:pPr>
        <w:shd w:val="clear" w:color="auto" w:fill="FFFFFF"/>
        <w:spacing w:after="0"/>
        <w:contextualSpacing/>
        <w:jc w:val="center"/>
        <w:rPr>
          <w:rFonts w:eastAsia="Times New Roman" w:cs="Arial"/>
          <w:bCs/>
          <w:color w:val="191919"/>
          <w:lang w:eastAsia="cs-CZ"/>
        </w:rPr>
      </w:pPr>
      <w:r>
        <w:rPr>
          <w:rFonts w:eastAsia="Times New Roman" w:cs="Arial"/>
          <w:bCs/>
          <w:color w:val="191919"/>
          <w:lang w:eastAsia="cs-CZ"/>
        </w:rPr>
        <w:t xml:space="preserve">Jako </w:t>
      </w:r>
      <w:r w:rsidRPr="00191BAA">
        <w:rPr>
          <w:rFonts w:eastAsia="Times New Roman" w:cs="Arial"/>
          <w:b/>
          <w:bCs/>
          <w:color w:val="191919"/>
          <w:lang w:eastAsia="cs-CZ"/>
        </w:rPr>
        <w:t>B</w:t>
      </w:r>
      <w:r w:rsidR="00505BB6" w:rsidRPr="00191BAA">
        <w:rPr>
          <w:rFonts w:eastAsia="Times New Roman" w:cs="Arial"/>
          <w:b/>
          <w:bCs/>
          <w:color w:val="191919"/>
          <w:lang w:eastAsia="cs-CZ"/>
        </w:rPr>
        <w:t>ONUS</w:t>
      </w:r>
      <w:r w:rsidR="00505BB6">
        <w:rPr>
          <w:rFonts w:eastAsia="Times New Roman" w:cs="Arial"/>
          <w:bCs/>
          <w:color w:val="191919"/>
          <w:lang w:eastAsia="cs-CZ"/>
        </w:rPr>
        <w:t xml:space="preserve"> k semináři </w:t>
      </w:r>
      <w:r w:rsidR="00F76865">
        <w:rPr>
          <w:rFonts w:eastAsia="Times New Roman" w:cs="Arial"/>
          <w:bCs/>
          <w:color w:val="191919"/>
          <w:lang w:eastAsia="cs-CZ"/>
        </w:rPr>
        <w:t>navíc získá</w:t>
      </w:r>
      <w:r w:rsidR="00505BB6" w:rsidRPr="002737C3">
        <w:rPr>
          <w:rFonts w:eastAsia="Times New Roman" w:cs="Arial"/>
          <w:bCs/>
          <w:color w:val="191919"/>
          <w:lang w:eastAsia="cs-CZ"/>
        </w:rPr>
        <w:t xml:space="preserve">te </w:t>
      </w:r>
      <w:r w:rsidR="00505BB6" w:rsidRPr="00191BAA">
        <w:rPr>
          <w:rFonts w:eastAsia="Times New Roman" w:cs="Arial"/>
          <w:b/>
          <w:bCs/>
          <w:color w:val="191919"/>
          <w:lang w:eastAsia="cs-CZ"/>
        </w:rPr>
        <w:t>e-</w:t>
      </w:r>
      <w:proofErr w:type="spellStart"/>
      <w:r w:rsidR="00505BB6" w:rsidRPr="00191BAA">
        <w:rPr>
          <w:rFonts w:eastAsia="Times New Roman" w:cs="Arial"/>
          <w:b/>
          <w:bCs/>
          <w:color w:val="191919"/>
          <w:lang w:eastAsia="cs-CZ"/>
        </w:rPr>
        <w:t>mailový</w:t>
      </w:r>
      <w:proofErr w:type="spellEnd"/>
      <w:r w:rsidR="00505BB6" w:rsidRPr="00191BAA">
        <w:rPr>
          <w:rFonts w:eastAsia="Times New Roman" w:cs="Arial"/>
          <w:b/>
          <w:bCs/>
          <w:color w:val="191919"/>
          <w:lang w:eastAsia="cs-CZ"/>
        </w:rPr>
        <w:t xml:space="preserve"> a telefonický </w:t>
      </w:r>
      <w:proofErr w:type="spellStart"/>
      <w:r w:rsidR="00505BB6" w:rsidRPr="00191BAA">
        <w:rPr>
          <w:rFonts w:eastAsia="Times New Roman" w:cs="Arial"/>
          <w:b/>
          <w:bCs/>
          <w:color w:val="191919"/>
          <w:lang w:eastAsia="cs-CZ"/>
        </w:rPr>
        <w:t>hot</w:t>
      </w:r>
      <w:proofErr w:type="spellEnd"/>
      <w:r w:rsidR="00505BB6" w:rsidRPr="00191BAA">
        <w:rPr>
          <w:rFonts w:eastAsia="Times New Roman" w:cs="Arial"/>
          <w:b/>
          <w:bCs/>
          <w:color w:val="191919"/>
          <w:lang w:eastAsia="cs-CZ"/>
        </w:rPr>
        <w:t>-line</w:t>
      </w:r>
      <w:r w:rsidR="00505BB6" w:rsidRPr="002737C3">
        <w:rPr>
          <w:rFonts w:eastAsia="Times New Roman" w:cs="Arial"/>
          <w:bCs/>
          <w:color w:val="191919"/>
          <w:lang w:eastAsia="cs-CZ"/>
        </w:rPr>
        <w:t xml:space="preserve"> </w:t>
      </w:r>
      <w:r w:rsidR="00505BB6">
        <w:rPr>
          <w:rFonts w:eastAsia="Times New Roman" w:cs="Arial"/>
          <w:bCs/>
          <w:color w:val="191919"/>
          <w:lang w:eastAsia="cs-CZ"/>
        </w:rPr>
        <w:t xml:space="preserve">ke školenému produktu </w:t>
      </w:r>
    </w:p>
    <w:p w:rsidR="00505BB6" w:rsidRDefault="00505BB6" w:rsidP="00191BAA">
      <w:pPr>
        <w:shd w:val="clear" w:color="auto" w:fill="FFFFFF"/>
        <w:spacing w:after="0"/>
        <w:contextualSpacing/>
        <w:jc w:val="center"/>
        <w:rPr>
          <w:rFonts w:eastAsia="Times New Roman" w:cs="Arial"/>
          <w:bCs/>
          <w:color w:val="191919"/>
          <w:lang w:eastAsia="cs-CZ"/>
        </w:rPr>
      </w:pPr>
      <w:r>
        <w:rPr>
          <w:rFonts w:eastAsia="Times New Roman" w:cs="Arial"/>
          <w:bCs/>
          <w:color w:val="191919"/>
          <w:lang w:eastAsia="cs-CZ"/>
        </w:rPr>
        <w:t xml:space="preserve">po dobu </w:t>
      </w:r>
      <w:r w:rsidRPr="00191BAA">
        <w:rPr>
          <w:rFonts w:eastAsia="Times New Roman" w:cs="Arial"/>
          <w:b/>
          <w:bCs/>
          <w:color w:val="191919"/>
          <w:lang w:eastAsia="cs-CZ"/>
        </w:rPr>
        <w:t>3 měsíců</w:t>
      </w:r>
      <w:r w:rsidRPr="002737C3">
        <w:rPr>
          <w:rFonts w:eastAsia="Times New Roman" w:cs="Arial"/>
          <w:bCs/>
          <w:color w:val="191919"/>
          <w:lang w:eastAsia="cs-CZ"/>
        </w:rPr>
        <w:t xml:space="preserve"> od ukončení </w:t>
      </w:r>
      <w:r w:rsidR="00191BAA">
        <w:rPr>
          <w:rFonts w:eastAsia="Times New Roman" w:cs="Arial"/>
          <w:bCs/>
          <w:color w:val="191919"/>
          <w:lang w:eastAsia="cs-CZ"/>
        </w:rPr>
        <w:t>semináře</w:t>
      </w:r>
      <w:r w:rsidRPr="002737C3">
        <w:rPr>
          <w:rFonts w:eastAsia="Times New Roman" w:cs="Arial"/>
          <w:bCs/>
          <w:color w:val="191919"/>
          <w:lang w:eastAsia="cs-CZ"/>
        </w:rPr>
        <w:t xml:space="preserve"> </w:t>
      </w:r>
      <w:r w:rsidRPr="008112C3">
        <w:rPr>
          <w:rFonts w:eastAsia="Times New Roman" w:cs="Arial"/>
          <w:b/>
          <w:bCs/>
          <w:color w:val="191919"/>
          <w:lang w:eastAsia="cs-CZ"/>
        </w:rPr>
        <w:t>ZDARMA</w:t>
      </w:r>
      <w:r w:rsidRPr="002737C3">
        <w:rPr>
          <w:rFonts w:eastAsia="Times New Roman" w:cs="Arial"/>
          <w:bCs/>
          <w:color w:val="191919"/>
          <w:lang w:eastAsia="cs-CZ"/>
        </w:rPr>
        <w:t>.</w:t>
      </w:r>
    </w:p>
    <w:p w:rsidR="00505BB6" w:rsidRPr="002737C3" w:rsidRDefault="00505BB6" w:rsidP="00FD0EE9">
      <w:pPr>
        <w:spacing w:after="0"/>
        <w:jc w:val="center"/>
        <w:rPr>
          <w:sz w:val="20"/>
          <w:szCs w:val="20"/>
        </w:rPr>
      </w:pPr>
    </w:p>
    <w:p w:rsidR="000F6A38" w:rsidRPr="002A16CC" w:rsidRDefault="000F6A38" w:rsidP="000F6A38">
      <w:pPr>
        <w:spacing w:after="0"/>
      </w:pPr>
    </w:p>
    <w:p w:rsidR="00960BB9" w:rsidRPr="00E26772" w:rsidRDefault="00414FB8" w:rsidP="002A16CC">
      <w:pPr>
        <w:spacing w:after="120"/>
        <w:rPr>
          <w:b/>
        </w:rPr>
      </w:pPr>
      <w:r w:rsidRPr="002A16CC">
        <w:t>Termí</w:t>
      </w:r>
      <w:r w:rsidR="000311BA" w:rsidRPr="002A16CC">
        <w:t>n</w:t>
      </w:r>
      <w:r w:rsidR="00FD0EE9" w:rsidRPr="002A16CC">
        <w:t xml:space="preserve"> konání:</w:t>
      </w:r>
      <w:r w:rsidR="00E26772">
        <w:rPr>
          <w:b/>
        </w:rPr>
        <w:tab/>
      </w:r>
      <w:r w:rsidR="00E26772">
        <w:rPr>
          <w:b/>
        </w:rPr>
        <w:tab/>
        <w:t>Čtvrtek 15. 3</w:t>
      </w:r>
      <w:r w:rsidR="00FD0EE9" w:rsidRPr="002A16CC">
        <w:rPr>
          <w:b/>
        </w:rPr>
        <w:t>. 2018</w:t>
      </w:r>
      <w:r w:rsidR="002A16CC">
        <w:rPr>
          <w:b/>
        </w:rPr>
        <w:t>,</w:t>
      </w:r>
      <w:r w:rsidR="00E26772">
        <w:rPr>
          <w:b/>
        </w:rPr>
        <w:t xml:space="preserve"> od </w:t>
      </w:r>
      <w:r w:rsidR="002737C3">
        <w:rPr>
          <w:b/>
        </w:rPr>
        <w:t>9</w:t>
      </w:r>
      <w:r w:rsidR="00E26772">
        <w:rPr>
          <w:b/>
        </w:rPr>
        <w:t xml:space="preserve">:00 do </w:t>
      </w:r>
      <w:r w:rsidR="002737C3">
        <w:rPr>
          <w:b/>
        </w:rPr>
        <w:t>16</w:t>
      </w:r>
      <w:r w:rsidR="00FD0EE9" w:rsidRPr="002A16CC">
        <w:rPr>
          <w:b/>
        </w:rPr>
        <w:t>:00</w:t>
      </w:r>
    </w:p>
    <w:p w:rsidR="00FD6FD0" w:rsidRPr="002A16CC" w:rsidRDefault="00414FB8" w:rsidP="002A16CC">
      <w:pPr>
        <w:spacing w:after="120"/>
        <w:rPr>
          <w:rFonts w:cs="Arial"/>
          <w:color w:val="222222"/>
          <w:shd w:val="clear" w:color="auto" w:fill="FFFFFF"/>
        </w:rPr>
      </w:pPr>
      <w:r w:rsidRPr="002A16CC">
        <w:t>Místo konání:</w:t>
      </w:r>
      <w:r w:rsidRPr="002A16CC">
        <w:rPr>
          <w:b/>
        </w:rPr>
        <w:t xml:space="preserve"> </w:t>
      </w:r>
      <w:r w:rsidR="000311BA" w:rsidRPr="002A16CC">
        <w:rPr>
          <w:b/>
          <w:sz w:val="24"/>
        </w:rPr>
        <w:tab/>
      </w:r>
      <w:r w:rsidR="00FC42C3" w:rsidRPr="002A16CC">
        <w:rPr>
          <w:b/>
        </w:rPr>
        <w:tab/>
      </w:r>
      <w:r w:rsidR="002A16CC" w:rsidRPr="002A16CC">
        <w:rPr>
          <w:b/>
        </w:rPr>
        <w:t>Školi</w:t>
      </w:r>
      <w:r w:rsidR="002A16CC">
        <w:rPr>
          <w:b/>
        </w:rPr>
        <w:t xml:space="preserve">cí středisko </w:t>
      </w:r>
      <w:r w:rsidR="000C1D26" w:rsidRPr="002A16CC">
        <w:rPr>
          <w:b/>
        </w:rPr>
        <w:t xml:space="preserve">Elzaco spol. s r.o., </w:t>
      </w:r>
      <w:r w:rsidR="000C1D26" w:rsidRPr="002A16CC">
        <w:rPr>
          <w:rFonts w:cs="Arial"/>
          <w:b/>
          <w:color w:val="222222"/>
          <w:shd w:val="clear" w:color="auto" w:fill="FFFFFF"/>
        </w:rPr>
        <w:t>B. Němcové 727/10, 787 01 Šumperk</w:t>
      </w:r>
    </w:p>
    <w:p w:rsidR="00336D1E" w:rsidRDefault="00414FB8" w:rsidP="002A16CC">
      <w:pPr>
        <w:spacing w:after="120"/>
        <w:ind w:left="2124" w:hanging="2124"/>
        <w:rPr>
          <w:b/>
        </w:rPr>
      </w:pPr>
      <w:r w:rsidRPr="002A16CC">
        <w:t xml:space="preserve">Přednášející: </w:t>
      </w:r>
      <w:r w:rsidR="000311BA" w:rsidRPr="002A16CC">
        <w:tab/>
      </w:r>
      <w:r w:rsidR="00E26772" w:rsidRPr="00E26772">
        <w:rPr>
          <w:b/>
        </w:rPr>
        <w:t xml:space="preserve">Ing. Jiří Špaček, </w:t>
      </w:r>
      <w:proofErr w:type="spellStart"/>
      <w:r w:rsidR="00E26772" w:rsidRPr="00E26772">
        <w:rPr>
          <w:b/>
        </w:rPr>
        <w:t>Ph.D</w:t>
      </w:r>
      <w:proofErr w:type="spellEnd"/>
      <w:r w:rsidR="00E26772" w:rsidRPr="00E26772">
        <w:rPr>
          <w:b/>
        </w:rPr>
        <w:t>.</w:t>
      </w:r>
    </w:p>
    <w:p w:rsidR="000E6895" w:rsidRPr="000B420D" w:rsidRDefault="002859CC" w:rsidP="000B420D">
      <w:pPr>
        <w:spacing w:after="120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pict>
          <v:line id="Line 3" o:spid="_x0000_s1026" style="position:absolute;left:0;text-align:left;flip:y;z-index:251660288;visibility:visible" from="-3.95pt,7.6pt" to="497.0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" strokecolor="navy"/>
        </w:pict>
      </w:r>
    </w:p>
    <w:p w:rsidR="00E26772" w:rsidRDefault="00E26772" w:rsidP="00E26772">
      <w:pPr>
        <w:spacing w:after="0" w:line="60" w:lineRule="atLeast"/>
      </w:pPr>
      <w:r>
        <w:t>Informace o přednášejícím:</w:t>
      </w:r>
    </w:p>
    <w:p w:rsidR="00E26772" w:rsidRPr="000B420D" w:rsidRDefault="00E26772" w:rsidP="00E26772">
      <w:pPr>
        <w:spacing w:after="0" w:line="60" w:lineRule="atLeast"/>
      </w:pPr>
    </w:p>
    <w:p w:rsidR="00E26772" w:rsidRPr="00F76865" w:rsidRDefault="002737C3" w:rsidP="00F76865">
      <w:pPr>
        <w:spacing w:after="0"/>
        <w:jc w:val="both"/>
        <w:rPr>
          <w:b/>
        </w:rPr>
      </w:pPr>
      <w:r>
        <w:t xml:space="preserve">Lektor </w:t>
      </w:r>
      <w:r w:rsidR="00E26772" w:rsidRPr="00E26772">
        <w:rPr>
          <w:b/>
        </w:rPr>
        <w:t xml:space="preserve">Ing. Jiří Špaček, </w:t>
      </w:r>
      <w:proofErr w:type="spellStart"/>
      <w:r w:rsidR="00E26772" w:rsidRPr="00E26772">
        <w:rPr>
          <w:b/>
        </w:rPr>
        <w:t>Ph.D</w:t>
      </w:r>
      <w:proofErr w:type="spellEnd"/>
      <w:r w:rsidR="00E26772" w:rsidRPr="00E26772">
        <w:rPr>
          <w:b/>
        </w:rPr>
        <w:t>.</w:t>
      </w:r>
      <w:r>
        <w:rPr>
          <w:b/>
        </w:rPr>
        <w:t xml:space="preserve"> </w:t>
      </w:r>
      <w:r w:rsidR="00DF4379" w:rsidRPr="00DF4379">
        <w:t xml:space="preserve">se </w:t>
      </w:r>
      <w:r w:rsidR="009437A3">
        <w:t xml:space="preserve">umístil </w:t>
      </w:r>
      <w:r w:rsidR="00DF4379" w:rsidRPr="00DF4379">
        <w:t>na 3. místě v celorepublikové soutěži Lektor roku 2014.</w:t>
      </w:r>
      <w:r w:rsidR="00DF4379">
        <w:t xml:space="preserve"> V současnosti </w:t>
      </w:r>
      <w:r>
        <w:t xml:space="preserve">se </w:t>
      </w:r>
      <w:r w:rsidR="00A92D78" w:rsidRPr="002737C3">
        <w:rPr>
          <w:b/>
          <w:bCs/>
        </w:rPr>
        <w:t>aktivně se věnuje tvorbě sofistikovaných</w:t>
      </w:r>
      <w:r w:rsidR="008112C3">
        <w:rPr>
          <w:b/>
          <w:bCs/>
        </w:rPr>
        <w:t xml:space="preserve"> reportů a programování maker v </w:t>
      </w:r>
      <w:r w:rsidR="00A92D78" w:rsidRPr="002737C3">
        <w:rPr>
          <w:b/>
          <w:bCs/>
        </w:rPr>
        <w:t>Excelu na zakázku dle požadavků firem</w:t>
      </w:r>
      <w:r>
        <w:t>. Je d</w:t>
      </w:r>
      <w:r w:rsidR="00A92D78" w:rsidRPr="002737C3">
        <w:t>ržitel</w:t>
      </w:r>
      <w:r>
        <w:t>em</w:t>
      </w:r>
      <w:r w:rsidR="00A92D78" w:rsidRPr="002737C3">
        <w:t xml:space="preserve"> několika certifikátů </w:t>
      </w:r>
      <w:r w:rsidR="00A92D78" w:rsidRPr="002737C3">
        <w:rPr>
          <w:b/>
          <w:bCs/>
        </w:rPr>
        <w:t xml:space="preserve">Microsoft Office </w:t>
      </w:r>
      <w:proofErr w:type="spellStart"/>
      <w:r w:rsidR="00A92D78" w:rsidRPr="002737C3">
        <w:rPr>
          <w:b/>
          <w:bCs/>
        </w:rPr>
        <w:t>Specialist</w:t>
      </w:r>
      <w:proofErr w:type="spellEnd"/>
      <w:r w:rsidR="00A92D78" w:rsidRPr="002737C3">
        <w:rPr>
          <w:b/>
          <w:bCs/>
        </w:rPr>
        <w:t xml:space="preserve"> </w:t>
      </w:r>
      <w:r w:rsidR="00A92D78" w:rsidRPr="002737C3">
        <w:t xml:space="preserve">od firmy Microsoft, nejvyšších lektorských a odborných certifikací pro program </w:t>
      </w:r>
      <w:proofErr w:type="spellStart"/>
      <w:r w:rsidR="00A92D78" w:rsidRPr="002737C3">
        <w:rPr>
          <w:b/>
          <w:bCs/>
        </w:rPr>
        <w:t>AutoCAD</w:t>
      </w:r>
      <w:proofErr w:type="spellEnd"/>
      <w:r w:rsidR="00A92D78" w:rsidRPr="002737C3">
        <w:rPr>
          <w:b/>
          <w:bCs/>
        </w:rPr>
        <w:t xml:space="preserve"> </w:t>
      </w:r>
      <w:r w:rsidR="00A92D78" w:rsidRPr="002737C3">
        <w:t xml:space="preserve">a </w:t>
      </w:r>
      <w:proofErr w:type="spellStart"/>
      <w:r w:rsidR="00A92D78" w:rsidRPr="002737C3">
        <w:rPr>
          <w:b/>
          <w:bCs/>
        </w:rPr>
        <w:t>Revit</w:t>
      </w:r>
      <w:proofErr w:type="spellEnd"/>
      <w:r w:rsidR="00A92D78" w:rsidRPr="002737C3">
        <w:rPr>
          <w:b/>
          <w:bCs/>
        </w:rPr>
        <w:t xml:space="preserve"> </w:t>
      </w:r>
      <w:proofErr w:type="spellStart"/>
      <w:r w:rsidR="00A92D78" w:rsidRPr="002737C3">
        <w:rPr>
          <w:b/>
          <w:bCs/>
        </w:rPr>
        <w:t>Architecture</w:t>
      </w:r>
      <w:proofErr w:type="spellEnd"/>
      <w:r w:rsidR="00A92D78" w:rsidRPr="002737C3">
        <w:rPr>
          <w:b/>
          <w:bCs/>
        </w:rPr>
        <w:t xml:space="preserve"> </w:t>
      </w:r>
      <w:r w:rsidR="00DF4379">
        <w:t>a </w:t>
      </w:r>
      <w:r w:rsidR="00A92D78" w:rsidRPr="002737C3">
        <w:t xml:space="preserve">několika certifikátů </w:t>
      </w:r>
      <w:r w:rsidR="00A92D78" w:rsidRPr="002737C3">
        <w:rPr>
          <w:b/>
          <w:bCs/>
        </w:rPr>
        <w:t>ECDL</w:t>
      </w:r>
      <w:r w:rsidR="00A92D78" w:rsidRPr="002737C3">
        <w:t xml:space="preserve">. </w:t>
      </w:r>
      <w:r w:rsidR="00A92D78" w:rsidRPr="002737C3">
        <w:rPr>
          <w:b/>
          <w:bCs/>
        </w:rPr>
        <w:t xml:space="preserve">Firemní a individuální školení provádí již od roku 1998. </w:t>
      </w:r>
      <w:r w:rsidR="00A92D78" w:rsidRPr="002737C3">
        <w:t xml:space="preserve">Za tuto dobu proškolil </w:t>
      </w:r>
      <w:r w:rsidR="00A92D78" w:rsidRPr="002737C3">
        <w:rPr>
          <w:b/>
          <w:bCs/>
        </w:rPr>
        <w:t xml:space="preserve">téměř 9.000 účastníků </w:t>
      </w:r>
      <w:r w:rsidR="00A92D78" w:rsidRPr="002737C3">
        <w:t xml:space="preserve">z cca 500 firem. Na svém kontě má již </w:t>
      </w:r>
      <w:r w:rsidR="00A92D78" w:rsidRPr="002737C3">
        <w:rPr>
          <w:b/>
          <w:bCs/>
        </w:rPr>
        <w:t xml:space="preserve">šest knižních publikací o </w:t>
      </w:r>
      <w:proofErr w:type="spellStart"/>
      <w:r w:rsidR="00A92D78" w:rsidRPr="002737C3">
        <w:rPr>
          <w:b/>
          <w:bCs/>
        </w:rPr>
        <w:t>AutoCADu</w:t>
      </w:r>
      <w:proofErr w:type="spellEnd"/>
      <w:r w:rsidR="00A92D78" w:rsidRPr="002737C3">
        <w:rPr>
          <w:b/>
          <w:bCs/>
        </w:rPr>
        <w:t xml:space="preserve"> </w:t>
      </w:r>
      <w:r w:rsidR="00A92D78" w:rsidRPr="002737C3">
        <w:t xml:space="preserve">(nakladatelství </w:t>
      </w:r>
      <w:proofErr w:type="spellStart"/>
      <w:r w:rsidR="00A92D78" w:rsidRPr="002737C3">
        <w:t>Computer</w:t>
      </w:r>
      <w:proofErr w:type="spellEnd"/>
      <w:r w:rsidR="00A92D78" w:rsidRPr="002737C3">
        <w:t xml:space="preserve"> </w:t>
      </w:r>
      <w:proofErr w:type="spellStart"/>
      <w:r w:rsidR="00A92D78" w:rsidRPr="002737C3">
        <w:t>Press</w:t>
      </w:r>
      <w:proofErr w:type="spellEnd"/>
      <w:r w:rsidR="00A92D78" w:rsidRPr="002737C3">
        <w:t xml:space="preserve"> a</w:t>
      </w:r>
      <w:r w:rsidR="00505BB6">
        <w:t> </w:t>
      </w:r>
      <w:r w:rsidR="00A92D78" w:rsidRPr="002737C3">
        <w:t xml:space="preserve">Albatros Media) a téměř </w:t>
      </w:r>
      <w:r w:rsidR="00A92D78" w:rsidRPr="002737C3">
        <w:rPr>
          <w:b/>
          <w:bCs/>
        </w:rPr>
        <w:t xml:space="preserve">dvě stovky odborných článků o CAD systémech </w:t>
      </w:r>
      <w:r w:rsidR="008112C3">
        <w:t>v </w:t>
      </w:r>
      <w:r w:rsidR="00505BB6">
        <w:t>časopisech a na internetu. V </w:t>
      </w:r>
      <w:r w:rsidR="00A92D78" w:rsidRPr="002737C3">
        <w:t xml:space="preserve">minulosti se podílel se překladu </w:t>
      </w:r>
      <w:proofErr w:type="spellStart"/>
      <w:r w:rsidR="00A92D78" w:rsidRPr="002737C3">
        <w:t>AutoCADu</w:t>
      </w:r>
      <w:proofErr w:type="spellEnd"/>
      <w:r w:rsidR="00A92D78" w:rsidRPr="002737C3">
        <w:t xml:space="preserve"> do češtiny. Aktivně se věnuje poradenské činnosti pro firmy při řešení složitých a netradičních úkolů. </w:t>
      </w:r>
      <w:r w:rsidR="00DF4379">
        <w:t xml:space="preserve">Absolvoval vysokoškolské vzdělání </w:t>
      </w:r>
      <w:r w:rsidR="00A92D78" w:rsidRPr="002737C3">
        <w:t>v oblasti pozemního stavitelství, ekonomie, strojního inženýrství a je</w:t>
      </w:r>
      <w:r>
        <w:t>ho vědecko-výzkumná činnost je zaměřena na oblast</w:t>
      </w:r>
      <w:r w:rsidR="00A92D78" w:rsidRPr="002737C3">
        <w:t xml:space="preserve"> aplikované infor</w:t>
      </w:r>
      <w:r>
        <w:t>matiky a genetických algoritmů.</w:t>
      </w:r>
      <w:r w:rsidR="00DF4379" w:rsidRPr="00DF4379">
        <w:t xml:space="preserve"> </w:t>
      </w:r>
    </w:p>
    <w:p w:rsidR="00C02D37" w:rsidRDefault="002A16CC" w:rsidP="002A16CC">
      <w:pPr>
        <w:shd w:val="clear" w:color="auto" w:fill="FFFFFF"/>
        <w:spacing w:after="0" w:line="60" w:lineRule="atLeast"/>
        <w:jc w:val="center"/>
        <w:rPr>
          <w:rFonts w:eastAsia="Times New Roman" w:cs="Arial"/>
          <w:bCs/>
          <w:color w:val="191919"/>
          <w:lang w:eastAsia="cs-CZ"/>
        </w:rPr>
      </w:pPr>
      <w:r w:rsidRPr="002A16CC">
        <w:rPr>
          <w:rFonts w:eastAsia="Times New Roman" w:cs="Arial"/>
          <w:bCs/>
          <w:color w:val="191919"/>
          <w:u w:val="single"/>
          <w:lang w:eastAsia="cs-CZ"/>
        </w:rPr>
        <w:lastRenderedPageBreak/>
        <w:t>TÉMATA SEMINÁŘE</w:t>
      </w:r>
      <w:r>
        <w:rPr>
          <w:rFonts w:eastAsia="Times New Roman" w:cs="Arial"/>
          <w:bCs/>
          <w:color w:val="191919"/>
          <w:lang w:eastAsia="cs-CZ"/>
        </w:rPr>
        <w:t>:</w:t>
      </w:r>
      <w:r w:rsidR="00E26772">
        <w:rPr>
          <w:rFonts w:eastAsia="Times New Roman" w:cs="Arial"/>
          <w:bCs/>
          <w:color w:val="191919"/>
          <w:lang w:eastAsia="cs-CZ"/>
        </w:rPr>
        <w:t xml:space="preserve"> </w:t>
      </w:r>
    </w:p>
    <w:p w:rsidR="00E26772" w:rsidRPr="002A16CC" w:rsidRDefault="00E26772" w:rsidP="002A16CC">
      <w:pPr>
        <w:shd w:val="clear" w:color="auto" w:fill="FFFFFF"/>
        <w:spacing w:after="0" w:line="60" w:lineRule="atLeast"/>
        <w:jc w:val="center"/>
        <w:rPr>
          <w:rFonts w:eastAsia="Times New Roman" w:cs="Arial"/>
          <w:bCs/>
          <w:color w:val="191919"/>
          <w:lang w:eastAsia="cs-CZ"/>
        </w:rPr>
      </w:pPr>
    </w:p>
    <w:p w:rsidR="00E26772" w:rsidRPr="00E26772" w:rsidRDefault="00E26772" w:rsidP="00D17FC4">
      <w:pPr>
        <w:pStyle w:val="Odstavecseseznamem"/>
        <w:numPr>
          <w:ilvl w:val="0"/>
          <w:numId w:val="21"/>
        </w:numPr>
        <w:spacing w:after="0" w:line="60" w:lineRule="atLeast"/>
        <w:jc w:val="both"/>
        <w:rPr>
          <w:rFonts w:eastAsia="Times New Roman"/>
        </w:rPr>
      </w:pPr>
      <w:r w:rsidRPr="00E26772">
        <w:rPr>
          <w:rFonts w:eastAsia="Times New Roman"/>
        </w:rPr>
        <w:t>Zvýšení efektivity práce pomocí zkratek</w:t>
      </w:r>
    </w:p>
    <w:p w:rsidR="00E26772" w:rsidRPr="00E26772" w:rsidRDefault="00E26772" w:rsidP="00D17FC4">
      <w:pPr>
        <w:spacing w:after="0" w:line="60" w:lineRule="atLeast"/>
        <w:jc w:val="both"/>
        <w:rPr>
          <w:rFonts w:eastAsia="Times New Roman"/>
        </w:rPr>
      </w:pPr>
      <w:r w:rsidRPr="00E26772">
        <w:rPr>
          <w:rFonts w:eastAsia="Times New Roman"/>
        </w:rPr>
        <w:t>Výběr řady nejužitečnějších zkratek pro rutinní práci s Excelem.</w:t>
      </w:r>
    </w:p>
    <w:p w:rsidR="00E26772" w:rsidRPr="00E26772" w:rsidRDefault="00E26772" w:rsidP="00D17FC4">
      <w:pPr>
        <w:pStyle w:val="Odstavecseseznamem"/>
        <w:numPr>
          <w:ilvl w:val="0"/>
          <w:numId w:val="21"/>
        </w:numPr>
        <w:spacing w:after="0" w:line="60" w:lineRule="atLeast"/>
        <w:jc w:val="both"/>
        <w:rPr>
          <w:rFonts w:eastAsia="Times New Roman"/>
        </w:rPr>
      </w:pPr>
      <w:r w:rsidRPr="00E26772">
        <w:rPr>
          <w:rFonts w:eastAsia="Times New Roman"/>
        </w:rPr>
        <w:t>Styly buněk – vestavěné a vlastní</w:t>
      </w:r>
    </w:p>
    <w:p w:rsidR="00E26772" w:rsidRDefault="00E26772" w:rsidP="00D17FC4">
      <w:pPr>
        <w:spacing w:after="0" w:line="60" w:lineRule="atLeast"/>
        <w:jc w:val="both"/>
        <w:rPr>
          <w:rFonts w:eastAsia="Times New Roman"/>
        </w:rPr>
      </w:pPr>
      <w:r w:rsidRPr="00E26772">
        <w:rPr>
          <w:rFonts w:eastAsia="Times New Roman"/>
        </w:rPr>
        <w:t>Praktické ukázky nastavení různých grafických efektů buněk rychlou a zpětně ovladatelnou formou.</w:t>
      </w:r>
    </w:p>
    <w:p w:rsidR="00E26772" w:rsidRPr="00E26772" w:rsidRDefault="00E26772" w:rsidP="00D17FC4">
      <w:pPr>
        <w:pStyle w:val="Odstavecseseznamem"/>
        <w:numPr>
          <w:ilvl w:val="0"/>
          <w:numId w:val="21"/>
        </w:numPr>
        <w:spacing w:after="0" w:line="60" w:lineRule="atLeast"/>
        <w:jc w:val="both"/>
        <w:rPr>
          <w:rFonts w:eastAsia="Times New Roman"/>
        </w:rPr>
      </w:pPr>
      <w:r w:rsidRPr="00E26772">
        <w:rPr>
          <w:rFonts w:eastAsia="Times New Roman"/>
        </w:rPr>
        <w:t>Vložit jinak</w:t>
      </w:r>
    </w:p>
    <w:p w:rsidR="00E26772" w:rsidRPr="00E26772" w:rsidRDefault="00E26772" w:rsidP="00D17FC4">
      <w:pPr>
        <w:spacing w:after="0" w:line="60" w:lineRule="atLeast"/>
        <w:jc w:val="both"/>
        <w:rPr>
          <w:rFonts w:eastAsia="Times New Roman"/>
        </w:rPr>
      </w:pPr>
      <w:r w:rsidRPr="00E26772">
        <w:rPr>
          <w:rFonts w:eastAsia="Times New Roman"/>
        </w:rPr>
        <w:t>Praktické ukázky méně známých možností vkládání kopírovaného obsahu do buněk.</w:t>
      </w:r>
    </w:p>
    <w:p w:rsidR="00E26772" w:rsidRPr="00E26772" w:rsidRDefault="00E26772" w:rsidP="00D17FC4">
      <w:pPr>
        <w:pStyle w:val="Odstavecseseznamem"/>
        <w:numPr>
          <w:ilvl w:val="0"/>
          <w:numId w:val="21"/>
        </w:numPr>
        <w:spacing w:after="0" w:line="60" w:lineRule="atLeast"/>
        <w:jc w:val="both"/>
        <w:rPr>
          <w:rFonts w:eastAsia="Times New Roman"/>
        </w:rPr>
      </w:pPr>
      <w:r w:rsidRPr="00E26772">
        <w:rPr>
          <w:rFonts w:eastAsia="Times New Roman"/>
        </w:rPr>
        <w:t>Použití různých specializovaných funkcí a jejich vzájemné kombinace</w:t>
      </w:r>
    </w:p>
    <w:p w:rsidR="00E26772" w:rsidRPr="00E26772" w:rsidRDefault="00E26772" w:rsidP="00D17FC4">
      <w:pPr>
        <w:spacing w:after="0" w:line="60" w:lineRule="atLeast"/>
        <w:jc w:val="both"/>
        <w:rPr>
          <w:rFonts w:eastAsia="Times New Roman"/>
        </w:rPr>
      </w:pPr>
      <w:r w:rsidRPr="00E26772">
        <w:rPr>
          <w:rFonts w:eastAsia="Times New Roman"/>
        </w:rPr>
        <w:t>Praktické ukázky kombinace podmínek, logických funkcí a informačních funkcí.</w:t>
      </w:r>
    </w:p>
    <w:p w:rsidR="00E26772" w:rsidRPr="00E26772" w:rsidRDefault="00E26772" w:rsidP="00D17FC4">
      <w:pPr>
        <w:pStyle w:val="Odstavecseseznamem"/>
        <w:numPr>
          <w:ilvl w:val="0"/>
          <w:numId w:val="21"/>
        </w:numPr>
        <w:spacing w:after="0" w:line="60" w:lineRule="atLeast"/>
        <w:jc w:val="both"/>
        <w:rPr>
          <w:rFonts w:eastAsia="Times New Roman"/>
        </w:rPr>
      </w:pPr>
      <w:r w:rsidRPr="00E26772">
        <w:rPr>
          <w:rFonts w:eastAsia="Times New Roman"/>
        </w:rPr>
        <w:t>Podmíněné součty a počty</w:t>
      </w:r>
    </w:p>
    <w:p w:rsidR="00E26772" w:rsidRPr="00E26772" w:rsidRDefault="00E26772" w:rsidP="00D17FC4">
      <w:pPr>
        <w:spacing w:after="0" w:line="60" w:lineRule="atLeast"/>
        <w:jc w:val="both"/>
        <w:rPr>
          <w:rFonts w:eastAsia="Times New Roman"/>
        </w:rPr>
      </w:pPr>
      <w:r w:rsidRPr="00E26772">
        <w:rPr>
          <w:rFonts w:eastAsia="Times New Roman"/>
        </w:rPr>
        <w:t>Praktické ukázky sčítání a zjišťování počtu výskytů různých údajů v databázích na základě jedné nebo více podmínek.</w:t>
      </w:r>
    </w:p>
    <w:p w:rsidR="00E26772" w:rsidRPr="00E26772" w:rsidRDefault="00E26772" w:rsidP="00D17FC4">
      <w:pPr>
        <w:pStyle w:val="Odstavecseseznamem"/>
        <w:numPr>
          <w:ilvl w:val="0"/>
          <w:numId w:val="21"/>
        </w:numPr>
        <w:spacing w:after="0" w:line="60" w:lineRule="atLeast"/>
        <w:jc w:val="both"/>
        <w:rPr>
          <w:rFonts w:eastAsia="Times New Roman"/>
        </w:rPr>
      </w:pPr>
      <w:r w:rsidRPr="00E26772">
        <w:rPr>
          <w:rFonts w:eastAsia="Times New Roman"/>
        </w:rPr>
        <w:t>Vyhledávací funkce</w:t>
      </w:r>
    </w:p>
    <w:p w:rsidR="00E26772" w:rsidRPr="00E26772" w:rsidRDefault="00E26772" w:rsidP="00D17FC4">
      <w:pPr>
        <w:spacing w:after="0" w:line="60" w:lineRule="atLeast"/>
        <w:jc w:val="both"/>
        <w:rPr>
          <w:rFonts w:eastAsia="Times New Roman"/>
        </w:rPr>
      </w:pPr>
      <w:r w:rsidRPr="00E26772">
        <w:rPr>
          <w:rFonts w:eastAsia="Times New Roman"/>
        </w:rPr>
        <w:t>Vysvětlení principu hledání v databázích, nastavení přesného a nepřesného (intervalového) hledání. Vliv seřazení databáze na správnost výsledků vyhledávání.</w:t>
      </w:r>
    </w:p>
    <w:p w:rsidR="00E26772" w:rsidRPr="00E26772" w:rsidRDefault="00E26772" w:rsidP="00D17FC4">
      <w:pPr>
        <w:pStyle w:val="Odstavecseseznamem"/>
        <w:numPr>
          <w:ilvl w:val="0"/>
          <w:numId w:val="21"/>
        </w:numPr>
        <w:spacing w:after="0" w:line="60" w:lineRule="atLeast"/>
        <w:jc w:val="both"/>
        <w:rPr>
          <w:rFonts w:eastAsia="Times New Roman"/>
        </w:rPr>
      </w:pPr>
      <w:r w:rsidRPr="00E26772">
        <w:rPr>
          <w:rFonts w:eastAsia="Times New Roman"/>
        </w:rPr>
        <w:t>Podmíněné formátování</w:t>
      </w:r>
    </w:p>
    <w:p w:rsidR="00E26772" w:rsidRPr="00E26772" w:rsidRDefault="00E26772" w:rsidP="00D17FC4">
      <w:pPr>
        <w:spacing w:after="0" w:line="60" w:lineRule="atLeast"/>
        <w:jc w:val="both"/>
        <w:rPr>
          <w:rFonts w:eastAsia="Times New Roman"/>
        </w:rPr>
      </w:pPr>
      <w:r w:rsidRPr="00E26772">
        <w:rPr>
          <w:rFonts w:eastAsia="Times New Roman"/>
        </w:rPr>
        <w:t>Vysvětlení principu formátování buněk na základě různých podmínek. Praktické ukázky jednoduchého zbarvení obsahu buňky dle hodnoty čísla v buňce, kombinace více podmínek a jejich vzájemného vyhodnocování.</w:t>
      </w:r>
    </w:p>
    <w:p w:rsidR="00E26772" w:rsidRPr="00E26772" w:rsidRDefault="00E26772" w:rsidP="00D17FC4">
      <w:pPr>
        <w:pStyle w:val="Odstavecseseznamem"/>
        <w:numPr>
          <w:ilvl w:val="0"/>
          <w:numId w:val="21"/>
        </w:numPr>
        <w:spacing w:after="0" w:line="60" w:lineRule="atLeast"/>
        <w:jc w:val="both"/>
        <w:rPr>
          <w:rFonts w:eastAsia="Times New Roman"/>
        </w:rPr>
      </w:pPr>
      <w:r w:rsidRPr="00E26772">
        <w:rPr>
          <w:rFonts w:eastAsia="Times New Roman"/>
        </w:rPr>
        <w:t>Propojování více listů a sešitů</w:t>
      </w:r>
    </w:p>
    <w:p w:rsidR="00E26772" w:rsidRPr="00E26772" w:rsidRDefault="00E26772" w:rsidP="00D17FC4">
      <w:pPr>
        <w:spacing w:after="0" w:line="60" w:lineRule="atLeast"/>
        <w:jc w:val="both"/>
        <w:rPr>
          <w:rFonts w:eastAsia="Times New Roman"/>
        </w:rPr>
      </w:pPr>
      <w:r w:rsidRPr="00E26772">
        <w:rPr>
          <w:rFonts w:eastAsia="Times New Roman"/>
        </w:rPr>
        <w:t>Vysvětlení principu propojení a způsoby praktického využití.</w:t>
      </w:r>
    </w:p>
    <w:p w:rsidR="00E26772" w:rsidRPr="00E26772" w:rsidRDefault="00E26772" w:rsidP="00D17FC4">
      <w:pPr>
        <w:pStyle w:val="Odstavecseseznamem"/>
        <w:numPr>
          <w:ilvl w:val="0"/>
          <w:numId w:val="21"/>
        </w:numPr>
        <w:spacing w:after="0" w:line="60" w:lineRule="atLeast"/>
        <w:jc w:val="both"/>
        <w:rPr>
          <w:rFonts w:eastAsia="Times New Roman"/>
        </w:rPr>
      </w:pPr>
      <w:r w:rsidRPr="00E26772">
        <w:rPr>
          <w:rFonts w:eastAsia="Times New Roman"/>
        </w:rPr>
        <w:t>Vytváření pojmenovaných oblastí</w:t>
      </w:r>
    </w:p>
    <w:p w:rsidR="00E26772" w:rsidRPr="00E26772" w:rsidRDefault="00E26772" w:rsidP="00D17FC4">
      <w:pPr>
        <w:spacing w:after="0" w:line="60" w:lineRule="atLeast"/>
        <w:jc w:val="both"/>
        <w:rPr>
          <w:rFonts w:eastAsia="Times New Roman"/>
        </w:rPr>
      </w:pPr>
      <w:r w:rsidRPr="00E26772">
        <w:rPr>
          <w:rFonts w:eastAsia="Times New Roman"/>
        </w:rPr>
        <w:t>Vysvětlení principu pojmenovaných oblastí a praktické využití při práci v jednom sešitu a při propojování více sešitů.</w:t>
      </w:r>
    </w:p>
    <w:p w:rsidR="00E26772" w:rsidRPr="00E26772" w:rsidRDefault="00E26772" w:rsidP="00D17FC4">
      <w:pPr>
        <w:pStyle w:val="Odstavecseseznamem"/>
        <w:numPr>
          <w:ilvl w:val="0"/>
          <w:numId w:val="21"/>
        </w:numPr>
        <w:spacing w:after="0" w:line="60" w:lineRule="atLeast"/>
        <w:jc w:val="both"/>
        <w:rPr>
          <w:rFonts w:eastAsia="Times New Roman"/>
        </w:rPr>
      </w:pPr>
      <w:r w:rsidRPr="00E26772">
        <w:rPr>
          <w:rFonts w:eastAsia="Times New Roman"/>
        </w:rPr>
        <w:t>Ověření vstupů do buněk a nastavení kritérií</w:t>
      </w:r>
    </w:p>
    <w:p w:rsidR="00E26772" w:rsidRPr="00E26772" w:rsidRDefault="00E26772" w:rsidP="00D17FC4">
      <w:pPr>
        <w:spacing w:after="0" w:line="60" w:lineRule="atLeast"/>
        <w:jc w:val="both"/>
        <w:rPr>
          <w:rFonts w:eastAsia="Times New Roman"/>
        </w:rPr>
      </w:pPr>
      <w:r w:rsidRPr="00E26772">
        <w:rPr>
          <w:rFonts w:eastAsia="Times New Roman"/>
        </w:rPr>
        <w:t>Vysvětlení principu a praktické nastavení ochrany buněk tak, aby se do nich dala napsat např. jen čísla od 1 do 100 nebo jen určitá jména osob, výrobků atd.</w:t>
      </w:r>
    </w:p>
    <w:p w:rsidR="00E26772" w:rsidRPr="00E26772" w:rsidRDefault="00E26772" w:rsidP="00D17FC4">
      <w:pPr>
        <w:pStyle w:val="Odstavecseseznamem"/>
        <w:numPr>
          <w:ilvl w:val="0"/>
          <w:numId w:val="21"/>
        </w:numPr>
        <w:spacing w:after="0" w:line="60" w:lineRule="atLeast"/>
        <w:jc w:val="both"/>
        <w:rPr>
          <w:rFonts w:eastAsia="Times New Roman"/>
        </w:rPr>
      </w:pPr>
      <w:r w:rsidRPr="00E26772">
        <w:rPr>
          <w:rFonts w:eastAsia="Times New Roman"/>
        </w:rPr>
        <w:t>Práce s dynamickými odkazy na různé oblasti</w:t>
      </w:r>
    </w:p>
    <w:p w:rsidR="00E26772" w:rsidRPr="00E26772" w:rsidRDefault="00E26772" w:rsidP="00D17FC4">
      <w:pPr>
        <w:spacing w:after="0" w:line="60" w:lineRule="atLeast"/>
        <w:jc w:val="both"/>
        <w:rPr>
          <w:rFonts w:eastAsia="Times New Roman"/>
        </w:rPr>
      </w:pPr>
      <w:r w:rsidRPr="00E26772">
        <w:rPr>
          <w:rFonts w:eastAsia="Times New Roman"/>
        </w:rPr>
        <w:t>Vysvětlení principu a praktické ukázky práce s dynamickými odkazy a jejich implementace do jiných funkcí.</w:t>
      </w:r>
    </w:p>
    <w:p w:rsidR="00E26772" w:rsidRPr="00E26772" w:rsidRDefault="00E26772" w:rsidP="00D17FC4">
      <w:pPr>
        <w:pStyle w:val="Odstavecseseznamem"/>
        <w:numPr>
          <w:ilvl w:val="0"/>
          <w:numId w:val="21"/>
        </w:numPr>
        <w:spacing w:after="0" w:line="60" w:lineRule="atLeast"/>
        <w:jc w:val="both"/>
        <w:rPr>
          <w:rFonts w:eastAsia="Times New Roman"/>
        </w:rPr>
      </w:pPr>
      <w:r w:rsidRPr="00E26772">
        <w:rPr>
          <w:rFonts w:eastAsia="Times New Roman"/>
        </w:rPr>
        <w:t>Zamykání vzorců, listů a sešitů</w:t>
      </w:r>
    </w:p>
    <w:p w:rsidR="00E26772" w:rsidRPr="00E26772" w:rsidRDefault="00E26772" w:rsidP="00D17FC4">
      <w:pPr>
        <w:spacing w:after="0" w:line="60" w:lineRule="atLeast"/>
        <w:jc w:val="both"/>
        <w:rPr>
          <w:rFonts w:eastAsia="Times New Roman"/>
        </w:rPr>
      </w:pPr>
      <w:r w:rsidRPr="00E26772">
        <w:rPr>
          <w:rFonts w:eastAsia="Times New Roman"/>
        </w:rPr>
        <w:t>Vysvětlení principu a praktické nastavení ochrany vzorců, listů i celých sešitů proti neúmyslným i úmyslným změnám.</w:t>
      </w:r>
    </w:p>
    <w:p w:rsidR="00E26772" w:rsidRPr="00E26772" w:rsidRDefault="00E26772" w:rsidP="00D17FC4">
      <w:pPr>
        <w:pStyle w:val="Odstavecseseznamem"/>
        <w:numPr>
          <w:ilvl w:val="0"/>
          <w:numId w:val="21"/>
        </w:numPr>
        <w:spacing w:after="0" w:line="60" w:lineRule="atLeast"/>
        <w:jc w:val="both"/>
        <w:rPr>
          <w:rFonts w:eastAsia="Times New Roman"/>
        </w:rPr>
      </w:pPr>
      <w:r w:rsidRPr="00E26772">
        <w:rPr>
          <w:rFonts w:eastAsia="Times New Roman"/>
        </w:rPr>
        <w:t>Kontingenční tabulky a grafy</w:t>
      </w:r>
    </w:p>
    <w:p w:rsidR="00E26772" w:rsidRPr="00E26772" w:rsidRDefault="00E26772" w:rsidP="00D17FC4">
      <w:pPr>
        <w:spacing w:after="0" w:line="60" w:lineRule="atLeast"/>
        <w:jc w:val="both"/>
        <w:rPr>
          <w:rFonts w:eastAsia="Times New Roman"/>
        </w:rPr>
      </w:pPr>
      <w:r w:rsidRPr="00E26772">
        <w:rPr>
          <w:rFonts w:eastAsia="Times New Roman"/>
        </w:rPr>
        <w:t>Vysvětlení principu a praktické ukázky nastavení vstupních dat, umístění kontingenční tabulky, kombinace několika polí současně, filtrování, formátování a aktualizace.</w:t>
      </w:r>
    </w:p>
    <w:p w:rsidR="00E26772" w:rsidRPr="00E26772" w:rsidRDefault="00E26772" w:rsidP="00D17FC4">
      <w:pPr>
        <w:pStyle w:val="Odstavecseseznamem"/>
        <w:numPr>
          <w:ilvl w:val="0"/>
          <w:numId w:val="21"/>
        </w:numPr>
        <w:spacing w:after="0" w:line="60" w:lineRule="atLeast"/>
        <w:jc w:val="both"/>
        <w:rPr>
          <w:rFonts w:eastAsia="Times New Roman"/>
        </w:rPr>
      </w:pPr>
      <w:r w:rsidRPr="00E26772">
        <w:rPr>
          <w:rFonts w:eastAsia="Times New Roman"/>
        </w:rPr>
        <w:t>Využití příček pro práci s velkými tabulkami</w:t>
      </w:r>
    </w:p>
    <w:p w:rsidR="00E26772" w:rsidRPr="00E26772" w:rsidRDefault="00E26772" w:rsidP="00D17FC4">
      <w:pPr>
        <w:spacing w:after="0" w:line="60" w:lineRule="atLeast"/>
        <w:jc w:val="both"/>
        <w:rPr>
          <w:rFonts w:eastAsia="Times New Roman"/>
        </w:rPr>
      </w:pPr>
      <w:r w:rsidRPr="00E26772">
        <w:rPr>
          <w:rFonts w:eastAsia="Times New Roman"/>
        </w:rPr>
        <w:t>Vysvětlení principu různého použití ukotvených a neukotvených příček pro snadnější práci s velkými tabulkami.</w:t>
      </w:r>
    </w:p>
    <w:p w:rsidR="00E26772" w:rsidRPr="00E26772" w:rsidRDefault="00E26772" w:rsidP="00D17FC4">
      <w:pPr>
        <w:pStyle w:val="Odstavecseseznamem"/>
        <w:numPr>
          <w:ilvl w:val="0"/>
          <w:numId w:val="21"/>
        </w:numPr>
        <w:spacing w:after="0" w:line="60" w:lineRule="atLeast"/>
        <w:jc w:val="both"/>
        <w:rPr>
          <w:rFonts w:eastAsia="Times New Roman"/>
        </w:rPr>
      </w:pPr>
      <w:r w:rsidRPr="00E26772">
        <w:rPr>
          <w:rFonts w:eastAsia="Times New Roman"/>
        </w:rPr>
        <w:t>Nastavení opakování tisku záhlaví řádků a sloupců</w:t>
      </w:r>
    </w:p>
    <w:p w:rsidR="00E26772" w:rsidRPr="00E26772" w:rsidRDefault="00E26772" w:rsidP="00D17FC4">
      <w:pPr>
        <w:spacing w:after="0" w:line="60" w:lineRule="atLeast"/>
        <w:jc w:val="both"/>
        <w:rPr>
          <w:rFonts w:eastAsia="Times New Roman"/>
        </w:rPr>
      </w:pPr>
      <w:r w:rsidRPr="00E26772">
        <w:rPr>
          <w:rFonts w:eastAsia="Times New Roman"/>
        </w:rPr>
        <w:t>Praktické ukázky šikovného nastavení tisku dlouhých a širokých tabulek.</w:t>
      </w:r>
    </w:p>
    <w:p w:rsidR="00E26772" w:rsidRPr="00E26772" w:rsidRDefault="00E26772" w:rsidP="00D17FC4">
      <w:pPr>
        <w:pStyle w:val="Odstavecseseznamem"/>
        <w:numPr>
          <w:ilvl w:val="0"/>
          <w:numId w:val="21"/>
        </w:numPr>
        <w:spacing w:after="0" w:line="60" w:lineRule="atLeast"/>
        <w:jc w:val="both"/>
        <w:rPr>
          <w:rFonts w:eastAsia="Times New Roman"/>
        </w:rPr>
      </w:pPr>
      <w:r w:rsidRPr="00E26772">
        <w:rPr>
          <w:rFonts w:eastAsia="Times New Roman"/>
        </w:rPr>
        <w:t>Efektivní ovládání zobrazení více oken na jedné obrazovce</w:t>
      </w:r>
    </w:p>
    <w:p w:rsidR="00E26772" w:rsidRDefault="00E26772" w:rsidP="00D17FC4">
      <w:pPr>
        <w:spacing w:after="0" w:line="60" w:lineRule="atLeast"/>
        <w:jc w:val="both"/>
        <w:rPr>
          <w:rFonts w:eastAsia="Times New Roman"/>
        </w:rPr>
      </w:pPr>
      <w:r w:rsidRPr="00E26772">
        <w:rPr>
          <w:rFonts w:eastAsia="Times New Roman"/>
        </w:rPr>
        <w:t>Vysvětlení principu uspořádání několika oken z různých sešitů a několika oken z jednoho sešitu (pohledy na různé listy jednoho sešitu v jeden okamžik).</w:t>
      </w:r>
    </w:p>
    <w:p w:rsidR="00FD40CC" w:rsidRPr="00E26772" w:rsidRDefault="00FD40CC" w:rsidP="00D17FC4">
      <w:pPr>
        <w:spacing w:after="0" w:line="60" w:lineRule="atLeast"/>
        <w:jc w:val="both"/>
        <w:rPr>
          <w:rFonts w:eastAsia="Times New Roman"/>
        </w:rPr>
      </w:pPr>
    </w:p>
    <w:p w:rsidR="00E26772" w:rsidRPr="00E26772" w:rsidRDefault="00E26772" w:rsidP="00D17FC4">
      <w:pPr>
        <w:pStyle w:val="Odstavecseseznamem"/>
        <w:numPr>
          <w:ilvl w:val="0"/>
          <w:numId w:val="21"/>
        </w:numPr>
        <w:spacing w:after="0" w:line="60" w:lineRule="atLeast"/>
        <w:jc w:val="both"/>
        <w:rPr>
          <w:rFonts w:eastAsia="Times New Roman"/>
        </w:rPr>
      </w:pPr>
      <w:r w:rsidRPr="00E26772">
        <w:rPr>
          <w:rFonts w:eastAsia="Times New Roman"/>
        </w:rPr>
        <w:lastRenderedPageBreak/>
        <w:t>Komentáře v buňkách a jejich nastavení vzhledem k tisku</w:t>
      </w:r>
    </w:p>
    <w:p w:rsidR="00E26772" w:rsidRPr="00E26772" w:rsidRDefault="00E26772" w:rsidP="00D17FC4">
      <w:pPr>
        <w:spacing w:after="0" w:line="60" w:lineRule="atLeast"/>
        <w:jc w:val="both"/>
        <w:rPr>
          <w:rFonts w:eastAsia="Times New Roman"/>
        </w:rPr>
      </w:pPr>
      <w:r w:rsidRPr="00E26772">
        <w:rPr>
          <w:rFonts w:eastAsia="Times New Roman"/>
        </w:rPr>
        <w:t>Vytvoření komentáře, možnosti editace a zobrazení. Nastavení případného tisku komentářů.</w:t>
      </w:r>
    </w:p>
    <w:p w:rsidR="00E26772" w:rsidRPr="00E26772" w:rsidRDefault="00E26772" w:rsidP="00D17FC4">
      <w:pPr>
        <w:pStyle w:val="Odstavecseseznamem"/>
        <w:numPr>
          <w:ilvl w:val="0"/>
          <w:numId w:val="21"/>
        </w:numPr>
        <w:spacing w:after="0" w:line="60" w:lineRule="atLeast"/>
        <w:jc w:val="both"/>
        <w:rPr>
          <w:rFonts w:eastAsia="Times New Roman"/>
        </w:rPr>
      </w:pPr>
      <w:r w:rsidRPr="00E26772">
        <w:rPr>
          <w:rFonts w:eastAsia="Times New Roman"/>
        </w:rPr>
        <w:t>Obecné tipy a triky pro různé situace</w:t>
      </w:r>
    </w:p>
    <w:p w:rsidR="00E26772" w:rsidRDefault="00E26772" w:rsidP="00D17FC4">
      <w:pPr>
        <w:spacing w:after="0" w:line="60" w:lineRule="atLeast"/>
        <w:jc w:val="both"/>
        <w:rPr>
          <w:rFonts w:eastAsia="Times New Roman"/>
        </w:rPr>
      </w:pPr>
      <w:r w:rsidRPr="00E26772">
        <w:rPr>
          <w:rFonts w:eastAsia="Times New Roman"/>
        </w:rPr>
        <w:t xml:space="preserve">Vybrané tipy a triky, dotazy na přání, diskuze. </w:t>
      </w:r>
    </w:p>
    <w:p w:rsidR="00E26772" w:rsidRDefault="00E26772" w:rsidP="00D17FC4">
      <w:pPr>
        <w:spacing w:after="0" w:line="60" w:lineRule="atLeast"/>
        <w:jc w:val="both"/>
        <w:rPr>
          <w:rFonts w:eastAsia="Times New Roman"/>
        </w:rPr>
      </w:pPr>
    </w:p>
    <w:p w:rsidR="000B420D" w:rsidRDefault="00E26772" w:rsidP="00E26772">
      <w:pPr>
        <w:spacing w:after="0" w:line="60" w:lineRule="atLeast"/>
        <w:rPr>
          <w:rFonts w:eastAsia="Times New Roman"/>
        </w:rPr>
      </w:pPr>
      <w:r w:rsidRPr="00E26772">
        <w:rPr>
          <w:rFonts w:eastAsia="Times New Roman"/>
          <w:b/>
        </w:rPr>
        <w:t>Poznámka</w:t>
      </w:r>
      <w:r w:rsidRPr="00E26772">
        <w:rPr>
          <w:rFonts w:eastAsia="Times New Roman"/>
        </w:rPr>
        <w:t>: rozsah témat bude interaktivně přizpůsoben schopnostem a zájmu účastníků školení</w:t>
      </w:r>
    </w:p>
    <w:p w:rsidR="00E26772" w:rsidRPr="00E26772" w:rsidRDefault="00E26772" w:rsidP="00E26772">
      <w:pPr>
        <w:spacing w:after="0" w:line="60" w:lineRule="atLeast"/>
        <w:rPr>
          <w:rFonts w:eastAsia="Times New Roman"/>
        </w:rPr>
      </w:pPr>
    </w:p>
    <w:p w:rsidR="000B420D" w:rsidRPr="000B420D" w:rsidRDefault="002859CC" w:rsidP="00B656B9">
      <w:pPr>
        <w:tabs>
          <w:tab w:val="left" w:pos="2265"/>
          <w:tab w:val="left" w:pos="3000"/>
        </w:tabs>
        <w:spacing w:after="120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pict>
          <v:line id="_x0000_s1027" style="position:absolute;left:0;text-align:left;flip:y;z-index:251662336;visibility:visible" from="-3.95pt,7.6pt" to="497.0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" strokecolor="navy"/>
        </w:pict>
      </w:r>
      <w:r w:rsidR="000B420D" w:rsidRPr="000B420D">
        <w:rPr>
          <w:noProof/>
          <w:sz w:val="18"/>
          <w:szCs w:val="18"/>
        </w:rPr>
        <w:tab/>
      </w:r>
      <w:r w:rsidR="00B656B9">
        <w:rPr>
          <w:noProof/>
          <w:sz w:val="18"/>
          <w:szCs w:val="18"/>
        </w:rPr>
        <w:tab/>
      </w:r>
    </w:p>
    <w:p w:rsidR="00B656B9" w:rsidRDefault="00B656B9" w:rsidP="00283A00">
      <w:pPr>
        <w:shd w:val="clear" w:color="auto" w:fill="FFFFFF"/>
        <w:spacing w:after="0"/>
        <w:contextualSpacing/>
        <w:rPr>
          <w:rFonts w:eastAsia="Times New Roman" w:cs="Arial"/>
          <w:bCs/>
          <w:color w:val="191919"/>
          <w:lang w:eastAsia="cs-CZ"/>
        </w:rPr>
      </w:pPr>
      <w:r w:rsidRPr="00B656B9">
        <w:rPr>
          <w:rFonts w:eastAsia="Times New Roman" w:cs="Arial"/>
          <w:bCs/>
          <w:color w:val="191919"/>
          <w:lang w:eastAsia="cs-CZ"/>
        </w:rPr>
        <w:t>Cena semináře</w:t>
      </w:r>
      <w:r>
        <w:rPr>
          <w:rFonts w:eastAsia="Times New Roman" w:cs="Arial"/>
          <w:bCs/>
          <w:color w:val="191919"/>
          <w:lang w:eastAsia="cs-CZ"/>
        </w:rPr>
        <w:t>:</w:t>
      </w:r>
    </w:p>
    <w:p w:rsidR="00B656B9" w:rsidRPr="00B656B9" w:rsidRDefault="00B656B9" w:rsidP="00283A00">
      <w:pPr>
        <w:shd w:val="clear" w:color="auto" w:fill="FFFFFF"/>
        <w:spacing w:after="0"/>
        <w:contextualSpacing/>
        <w:rPr>
          <w:rFonts w:eastAsia="Times New Roman" w:cs="Arial"/>
          <w:bCs/>
          <w:color w:val="191919"/>
          <w:lang w:eastAsia="cs-CZ"/>
        </w:rPr>
      </w:pPr>
    </w:p>
    <w:p w:rsidR="00B656B9" w:rsidRDefault="009437A3" w:rsidP="00283A00">
      <w:pPr>
        <w:shd w:val="clear" w:color="auto" w:fill="FFFFFF"/>
        <w:spacing w:after="0"/>
        <w:contextualSpacing/>
        <w:rPr>
          <w:rFonts w:eastAsia="Times New Roman" w:cs="Arial"/>
          <w:bCs/>
          <w:color w:val="191919"/>
          <w:lang w:eastAsia="cs-CZ"/>
        </w:rPr>
      </w:pPr>
      <w:r>
        <w:rPr>
          <w:rFonts w:cs="Arial"/>
          <w:b/>
        </w:rPr>
        <w:t xml:space="preserve">1650 </w:t>
      </w:r>
      <w:r w:rsidR="00283A00" w:rsidRPr="00676769">
        <w:rPr>
          <w:rFonts w:cs="Arial"/>
          <w:b/>
        </w:rPr>
        <w:t xml:space="preserve">Kč bez DPH/osoba </w:t>
      </w:r>
      <w:r w:rsidR="00283A00">
        <w:rPr>
          <w:rFonts w:cs="Arial"/>
          <w:b/>
        </w:rPr>
        <w:tab/>
      </w:r>
      <w:r w:rsidR="00283A00" w:rsidRPr="00676769">
        <w:rPr>
          <w:rFonts w:cs="Arial"/>
          <w:b/>
        </w:rPr>
        <w:t>- pro členy OHK Šumperk</w:t>
      </w:r>
    </w:p>
    <w:p w:rsidR="000E6895" w:rsidRPr="002A16CC" w:rsidRDefault="009437A3" w:rsidP="00283A00">
      <w:pPr>
        <w:shd w:val="clear" w:color="auto" w:fill="FFFFFF"/>
        <w:spacing w:after="0"/>
        <w:contextualSpacing/>
        <w:rPr>
          <w:rFonts w:eastAsia="Times New Roman" w:cs="Arial"/>
          <w:bCs/>
          <w:color w:val="191919"/>
          <w:lang w:eastAsia="cs-CZ"/>
        </w:rPr>
      </w:pPr>
      <w:r>
        <w:rPr>
          <w:rFonts w:cs="Arial"/>
          <w:b/>
        </w:rPr>
        <w:t xml:space="preserve">1950 </w:t>
      </w:r>
      <w:r w:rsidR="00283A00" w:rsidRPr="00676769">
        <w:rPr>
          <w:rFonts w:cs="Arial"/>
          <w:b/>
        </w:rPr>
        <w:t xml:space="preserve">Kč bez DPH/osoba </w:t>
      </w:r>
      <w:r w:rsidR="00283A00">
        <w:rPr>
          <w:rFonts w:cs="Arial"/>
          <w:b/>
        </w:rPr>
        <w:tab/>
      </w:r>
      <w:r w:rsidR="00283A00" w:rsidRPr="00676769">
        <w:rPr>
          <w:rFonts w:cs="Arial"/>
          <w:b/>
        </w:rPr>
        <w:t>- pro ostatní účastníky</w:t>
      </w:r>
    </w:p>
    <w:p w:rsidR="000E6895" w:rsidRDefault="000E6895" w:rsidP="00283A00">
      <w:pPr>
        <w:shd w:val="clear" w:color="auto" w:fill="FFFFFF"/>
        <w:spacing w:after="0"/>
        <w:contextualSpacing/>
        <w:rPr>
          <w:rFonts w:eastAsia="Times New Roman" w:cs="Arial"/>
          <w:bCs/>
          <w:color w:val="191919"/>
          <w:lang w:eastAsia="cs-CZ"/>
        </w:rPr>
      </w:pPr>
    </w:p>
    <w:p w:rsidR="00B122CC" w:rsidRDefault="00B656B9" w:rsidP="00B122CC">
      <w:pPr>
        <w:shd w:val="clear" w:color="auto" w:fill="FFFFFF"/>
        <w:spacing w:after="0"/>
        <w:contextualSpacing/>
        <w:jc w:val="center"/>
        <w:rPr>
          <w:rFonts w:eastAsia="Times New Roman" w:cs="Arial"/>
          <w:b/>
          <w:bCs/>
          <w:color w:val="191919"/>
          <w:lang w:eastAsia="cs-CZ"/>
        </w:rPr>
      </w:pPr>
      <w:r w:rsidRPr="00B656B9">
        <w:rPr>
          <w:rFonts w:eastAsia="Times New Roman" w:cs="Arial"/>
          <w:b/>
          <w:bCs/>
          <w:color w:val="191919"/>
          <w:lang w:eastAsia="cs-CZ"/>
        </w:rPr>
        <w:t>Při účasti 3 a více zaměstnanců jedné společn</w:t>
      </w:r>
      <w:r>
        <w:rPr>
          <w:rFonts w:eastAsia="Times New Roman" w:cs="Arial"/>
          <w:b/>
          <w:bCs/>
          <w:color w:val="191919"/>
          <w:lang w:eastAsia="cs-CZ"/>
        </w:rPr>
        <w:t xml:space="preserve">osti bude poskytnuta sleva 10 % </w:t>
      </w:r>
    </w:p>
    <w:p w:rsidR="00B656B9" w:rsidRPr="00B656B9" w:rsidRDefault="00D445F3" w:rsidP="00B122CC">
      <w:pPr>
        <w:shd w:val="clear" w:color="auto" w:fill="FFFFFF"/>
        <w:spacing w:after="0"/>
        <w:contextualSpacing/>
        <w:jc w:val="center"/>
        <w:rPr>
          <w:rFonts w:eastAsia="Times New Roman" w:cs="Arial"/>
          <w:b/>
          <w:bCs/>
          <w:color w:val="191919"/>
          <w:lang w:eastAsia="cs-CZ"/>
        </w:rPr>
      </w:pPr>
      <w:r>
        <w:rPr>
          <w:rFonts w:eastAsia="Times New Roman" w:cs="Arial"/>
          <w:b/>
          <w:bCs/>
          <w:color w:val="191919"/>
          <w:lang w:eastAsia="cs-CZ"/>
        </w:rPr>
        <w:t xml:space="preserve">(pro členy </w:t>
      </w:r>
      <w:r w:rsidR="009437A3">
        <w:rPr>
          <w:rFonts w:eastAsia="Times New Roman" w:cs="Arial"/>
          <w:b/>
          <w:bCs/>
          <w:color w:val="191919"/>
          <w:lang w:eastAsia="cs-CZ"/>
        </w:rPr>
        <w:t xml:space="preserve">1485 </w:t>
      </w:r>
      <w:r w:rsidR="00B656B9">
        <w:rPr>
          <w:rFonts w:eastAsia="Times New Roman" w:cs="Arial"/>
          <w:b/>
          <w:bCs/>
          <w:color w:val="191919"/>
          <w:lang w:eastAsia="cs-CZ"/>
        </w:rPr>
        <w:t xml:space="preserve">Kč bez DPH/osoba a pro ostatní účastníky </w:t>
      </w:r>
      <w:r w:rsidR="009437A3">
        <w:rPr>
          <w:rFonts w:eastAsia="Times New Roman" w:cs="Arial"/>
          <w:b/>
          <w:bCs/>
          <w:color w:val="191919"/>
          <w:lang w:eastAsia="cs-CZ"/>
        </w:rPr>
        <w:t xml:space="preserve">1755 </w:t>
      </w:r>
      <w:r w:rsidR="00B656B9">
        <w:rPr>
          <w:rFonts w:eastAsia="Times New Roman" w:cs="Arial"/>
          <w:b/>
          <w:bCs/>
          <w:color w:val="191919"/>
          <w:lang w:eastAsia="cs-CZ"/>
        </w:rPr>
        <w:t>Kč bez DPH/osoba).</w:t>
      </w:r>
    </w:p>
    <w:p w:rsidR="00B656B9" w:rsidRDefault="00B656B9" w:rsidP="00B656B9">
      <w:pPr>
        <w:shd w:val="clear" w:color="auto" w:fill="FFFFFF"/>
        <w:spacing w:after="0"/>
        <w:contextualSpacing/>
        <w:rPr>
          <w:rFonts w:eastAsia="Times New Roman" w:cs="Arial"/>
          <w:bCs/>
          <w:color w:val="191919"/>
          <w:lang w:eastAsia="cs-CZ"/>
        </w:rPr>
      </w:pPr>
    </w:p>
    <w:p w:rsidR="002737C3" w:rsidRDefault="00B656B9" w:rsidP="002737C3">
      <w:pPr>
        <w:shd w:val="clear" w:color="auto" w:fill="FFFFFF"/>
        <w:spacing w:after="0"/>
        <w:contextualSpacing/>
        <w:jc w:val="both"/>
        <w:rPr>
          <w:rFonts w:eastAsia="Times New Roman" w:cs="Arial"/>
          <w:bCs/>
          <w:color w:val="191919"/>
          <w:lang w:eastAsia="cs-CZ"/>
        </w:rPr>
      </w:pPr>
      <w:r w:rsidRPr="002A16CC">
        <w:rPr>
          <w:rFonts w:eastAsia="Times New Roman" w:cs="Arial"/>
          <w:bCs/>
          <w:color w:val="191919"/>
          <w:lang w:eastAsia="cs-CZ"/>
        </w:rPr>
        <w:t>V ceně je zahrnuta</w:t>
      </w:r>
      <w:r w:rsidR="00F76865">
        <w:rPr>
          <w:rFonts w:eastAsia="Times New Roman" w:cs="Arial"/>
          <w:bCs/>
          <w:color w:val="191919"/>
          <w:lang w:eastAsia="cs-CZ"/>
        </w:rPr>
        <w:t xml:space="preserve"> účast na semináři, občerstvení,</w:t>
      </w:r>
      <w:r w:rsidRPr="002737C3">
        <w:rPr>
          <w:rFonts w:eastAsia="Times New Roman" w:cs="Arial"/>
          <w:bCs/>
          <w:color w:val="191919"/>
          <w:lang w:eastAsia="cs-CZ"/>
        </w:rPr>
        <w:t xml:space="preserve"> </w:t>
      </w:r>
      <w:r w:rsidR="002737C3" w:rsidRPr="002737C3">
        <w:rPr>
          <w:rFonts w:eastAsia="Times New Roman" w:cs="Arial"/>
          <w:bCs/>
          <w:color w:val="191919"/>
          <w:lang w:eastAsia="cs-CZ"/>
        </w:rPr>
        <w:t>výukové podklady a pracovní soubory v elektronické formě</w:t>
      </w:r>
      <w:r w:rsidR="00F76865">
        <w:rPr>
          <w:rFonts w:eastAsia="Times New Roman" w:cs="Arial"/>
          <w:bCs/>
          <w:color w:val="191919"/>
          <w:lang w:eastAsia="cs-CZ"/>
        </w:rPr>
        <w:t xml:space="preserve"> a jako BONUS</w:t>
      </w:r>
      <w:r w:rsidR="008112C3">
        <w:rPr>
          <w:rFonts w:eastAsia="Times New Roman" w:cs="Arial"/>
          <w:bCs/>
          <w:color w:val="191919"/>
          <w:lang w:eastAsia="cs-CZ"/>
        </w:rPr>
        <w:t xml:space="preserve"> </w:t>
      </w:r>
      <w:r w:rsidR="002737C3" w:rsidRPr="002737C3">
        <w:rPr>
          <w:rFonts w:eastAsia="Times New Roman" w:cs="Arial"/>
          <w:bCs/>
          <w:color w:val="191919"/>
          <w:lang w:eastAsia="cs-CZ"/>
        </w:rPr>
        <w:t>e-</w:t>
      </w:r>
      <w:proofErr w:type="spellStart"/>
      <w:r w:rsidR="002737C3" w:rsidRPr="002737C3">
        <w:rPr>
          <w:rFonts w:eastAsia="Times New Roman" w:cs="Arial"/>
          <w:bCs/>
          <w:color w:val="191919"/>
          <w:lang w:eastAsia="cs-CZ"/>
        </w:rPr>
        <w:t>mailový</w:t>
      </w:r>
      <w:proofErr w:type="spellEnd"/>
      <w:r w:rsidR="002737C3" w:rsidRPr="002737C3">
        <w:rPr>
          <w:rFonts w:eastAsia="Times New Roman" w:cs="Arial"/>
          <w:bCs/>
          <w:color w:val="191919"/>
          <w:lang w:eastAsia="cs-CZ"/>
        </w:rPr>
        <w:t xml:space="preserve"> a telefonický </w:t>
      </w:r>
      <w:proofErr w:type="spellStart"/>
      <w:r w:rsidR="002737C3" w:rsidRPr="002737C3">
        <w:rPr>
          <w:rFonts w:eastAsia="Times New Roman" w:cs="Arial"/>
          <w:bCs/>
          <w:color w:val="191919"/>
          <w:lang w:eastAsia="cs-CZ"/>
        </w:rPr>
        <w:t>hot</w:t>
      </w:r>
      <w:proofErr w:type="spellEnd"/>
      <w:r w:rsidR="002737C3" w:rsidRPr="002737C3">
        <w:rPr>
          <w:rFonts w:eastAsia="Times New Roman" w:cs="Arial"/>
          <w:bCs/>
          <w:color w:val="191919"/>
          <w:lang w:eastAsia="cs-CZ"/>
        </w:rPr>
        <w:t xml:space="preserve">-line </w:t>
      </w:r>
      <w:r w:rsidR="008112C3">
        <w:rPr>
          <w:rFonts w:eastAsia="Times New Roman" w:cs="Arial"/>
          <w:bCs/>
          <w:color w:val="191919"/>
          <w:lang w:eastAsia="cs-CZ"/>
        </w:rPr>
        <w:t>ke školenému produktu po dobu 3 </w:t>
      </w:r>
      <w:r w:rsidR="002737C3" w:rsidRPr="002737C3">
        <w:rPr>
          <w:rFonts w:eastAsia="Times New Roman" w:cs="Arial"/>
          <w:bCs/>
          <w:color w:val="191919"/>
          <w:lang w:eastAsia="cs-CZ"/>
        </w:rPr>
        <w:t xml:space="preserve">měsíců od ukončení školení </w:t>
      </w:r>
      <w:r w:rsidR="002737C3" w:rsidRPr="008112C3">
        <w:rPr>
          <w:rFonts w:eastAsia="Times New Roman" w:cs="Arial"/>
          <w:b/>
          <w:bCs/>
          <w:color w:val="191919"/>
          <w:lang w:eastAsia="cs-CZ"/>
        </w:rPr>
        <w:t>ZDARMA</w:t>
      </w:r>
      <w:r w:rsidR="002737C3" w:rsidRPr="002737C3">
        <w:rPr>
          <w:rFonts w:eastAsia="Times New Roman" w:cs="Arial"/>
          <w:bCs/>
          <w:color w:val="191919"/>
          <w:lang w:eastAsia="cs-CZ"/>
        </w:rPr>
        <w:t xml:space="preserve">. </w:t>
      </w:r>
    </w:p>
    <w:p w:rsidR="008F2B6D" w:rsidRDefault="008F2B6D" w:rsidP="00B656B9">
      <w:pPr>
        <w:shd w:val="clear" w:color="auto" w:fill="FFFFFF"/>
        <w:spacing w:after="0" w:line="60" w:lineRule="atLeast"/>
        <w:contextualSpacing/>
        <w:rPr>
          <w:noProof/>
          <w:sz w:val="18"/>
          <w:szCs w:val="18"/>
        </w:rPr>
      </w:pPr>
    </w:p>
    <w:p w:rsidR="008F2B6D" w:rsidRPr="008F2B6D" w:rsidRDefault="002859CC" w:rsidP="008F2B6D">
      <w:pPr>
        <w:tabs>
          <w:tab w:val="left" w:pos="2265"/>
          <w:tab w:val="left" w:pos="3000"/>
        </w:tabs>
        <w:spacing w:after="120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pict>
          <v:line id="_x0000_s1035" style="position:absolute;left:0;text-align:left;flip:y;z-index:251668480;visibility:visible" from="-3.95pt,7.6pt" to="497.0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" strokecolor="navy"/>
        </w:pict>
      </w:r>
      <w:r w:rsidR="008F2B6D" w:rsidRPr="000B420D">
        <w:rPr>
          <w:noProof/>
          <w:sz w:val="18"/>
          <w:szCs w:val="18"/>
        </w:rPr>
        <w:tab/>
      </w:r>
      <w:r w:rsidR="008F2B6D">
        <w:rPr>
          <w:noProof/>
          <w:sz w:val="18"/>
          <w:szCs w:val="18"/>
        </w:rPr>
        <w:tab/>
      </w:r>
    </w:p>
    <w:p w:rsidR="00B656B9" w:rsidRPr="00283A00" w:rsidRDefault="00B656B9" w:rsidP="00B656B9">
      <w:pPr>
        <w:shd w:val="clear" w:color="auto" w:fill="FFFFFF"/>
        <w:spacing w:after="0" w:line="60" w:lineRule="atLeast"/>
        <w:contextualSpacing/>
        <w:rPr>
          <w:rFonts w:eastAsia="Times New Roman" w:cs="Arial"/>
          <w:bCs/>
          <w:color w:val="191919"/>
          <w:lang w:eastAsia="cs-CZ"/>
        </w:rPr>
      </w:pPr>
      <w:r w:rsidRPr="00283A00">
        <w:rPr>
          <w:rFonts w:eastAsia="Times New Roman" w:cs="Arial"/>
          <w:bCs/>
          <w:color w:val="191919"/>
          <w:lang w:eastAsia="cs-CZ"/>
        </w:rPr>
        <w:t>Organizační pokyny:</w:t>
      </w:r>
    </w:p>
    <w:p w:rsidR="00B656B9" w:rsidRDefault="00B656B9" w:rsidP="00283A00">
      <w:pPr>
        <w:shd w:val="clear" w:color="auto" w:fill="FFFFFF"/>
        <w:spacing w:after="0"/>
        <w:contextualSpacing/>
        <w:rPr>
          <w:rFonts w:eastAsia="Times New Roman" w:cs="Arial"/>
          <w:bCs/>
          <w:color w:val="191919"/>
          <w:lang w:eastAsia="cs-CZ"/>
        </w:rPr>
      </w:pPr>
    </w:p>
    <w:p w:rsidR="00B4234C" w:rsidRPr="00D17FC4" w:rsidRDefault="00A92D78" w:rsidP="00283A00">
      <w:pPr>
        <w:shd w:val="clear" w:color="auto" w:fill="FFFFFF"/>
        <w:spacing w:after="0"/>
        <w:contextualSpacing/>
        <w:rPr>
          <w:rFonts w:eastAsia="Times New Roman" w:cs="Arial"/>
          <w:b/>
          <w:bCs/>
          <w:color w:val="191919"/>
          <w:lang w:eastAsia="cs-CZ"/>
        </w:rPr>
      </w:pPr>
      <w:r>
        <w:rPr>
          <w:rFonts w:eastAsia="Times New Roman" w:cs="Arial"/>
          <w:b/>
          <w:bCs/>
          <w:color w:val="191919"/>
          <w:lang w:eastAsia="cs-CZ"/>
        </w:rPr>
        <w:t>Vzhledem k zaměření semináře je nezbytné, aby si</w:t>
      </w:r>
      <w:r w:rsidR="00B4234C" w:rsidRPr="00D17FC4">
        <w:rPr>
          <w:rFonts w:eastAsia="Times New Roman" w:cs="Arial"/>
          <w:b/>
          <w:bCs/>
          <w:color w:val="191919"/>
          <w:lang w:eastAsia="cs-CZ"/>
        </w:rPr>
        <w:t> </w:t>
      </w:r>
      <w:r>
        <w:rPr>
          <w:rFonts w:eastAsia="Times New Roman" w:cs="Arial"/>
          <w:b/>
          <w:bCs/>
          <w:color w:val="191919"/>
          <w:lang w:eastAsia="cs-CZ"/>
        </w:rPr>
        <w:t>účastníci</w:t>
      </w:r>
      <w:r w:rsidR="00B4234C" w:rsidRPr="00D17FC4">
        <w:rPr>
          <w:rFonts w:eastAsia="Times New Roman" w:cs="Arial"/>
          <w:b/>
          <w:bCs/>
          <w:color w:val="191919"/>
          <w:lang w:eastAsia="cs-CZ"/>
        </w:rPr>
        <w:t xml:space="preserve"> </w:t>
      </w:r>
      <w:r>
        <w:rPr>
          <w:rFonts w:eastAsia="Times New Roman" w:cs="Arial"/>
          <w:b/>
          <w:bCs/>
          <w:color w:val="191919"/>
          <w:lang w:eastAsia="cs-CZ"/>
        </w:rPr>
        <w:t>přinesli</w:t>
      </w:r>
      <w:r w:rsidR="00D17FC4">
        <w:rPr>
          <w:rFonts w:eastAsia="Times New Roman" w:cs="Arial"/>
          <w:b/>
          <w:bCs/>
          <w:color w:val="191919"/>
          <w:lang w:eastAsia="cs-CZ"/>
        </w:rPr>
        <w:t xml:space="preserve"> vlastní notebook</w:t>
      </w:r>
      <w:r w:rsidR="005C103C">
        <w:rPr>
          <w:rFonts w:eastAsia="Times New Roman" w:cs="Arial"/>
          <w:b/>
          <w:bCs/>
          <w:color w:val="191919"/>
          <w:lang w:eastAsia="cs-CZ"/>
        </w:rPr>
        <w:t>.</w:t>
      </w:r>
    </w:p>
    <w:p w:rsidR="00283A00" w:rsidRDefault="00283A00" w:rsidP="00283A00">
      <w:pPr>
        <w:shd w:val="clear" w:color="auto" w:fill="FFFFFF"/>
        <w:spacing w:after="0"/>
        <w:contextualSpacing/>
        <w:rPr>
          <w:rFonts w:eastAsia="Times New Roman" w:cs="Arial"/>
          <w:bCs/>
          <w:color w:val="191919"/>
          <w:lang w:eastAsia="cs-CZ"/>
        </w:rPr>
      </w:pPr>
      <w:r>
        <w:rPr>
          <w:rFonts w:eastAsia="Times New Roman" w:cs="Arial"/>
          <w:bCs/>
          <w:color w:val="191919"/>
          <w:lang w:eastAsia="cs-CZ"/>
        </w:rPr>
        <w:t>R</w:t>
      </w:r>
      <w:r w:rsidR="00946B11" w:rsidRPr="002A16CC">
        <w:rPr>
          <w:rFonts w:eastAsia="Times New Roman" w:cs="Arial"/>
          <w:bCs/>
          <w:color w:val="191919"/>
          <w:lang w:eastAsia="cs-CZ"/>
        </w:rPr>
        <w:t>egistrace účastníků semináře</w:t>
      </w:r>
      <w:r>
        <w:rPr>
          <w:rFonts w:eastAsia="Times New Roman" w:cs="Arial"/>
          <w:bCs/>
          <w:color w:val="191919"/>
          <w:lang w:eastAsia="cs-CZ"/>
        </w:rPr>
        <w:t xml:space="preserve"> probíhá </w:t>
      </w:r>
      <w:r w:rsidRPr="00283A00">
        <w:rPr>
          <w:rFonts w:eastAsia="Times New Roman" w:cs="Arial"/>
          <w:b/>
          <w:bCs/>
          <w:color w:val="191919"/>
          <w:lang w:eastAsia="cs-CZ"/>
        </w:rPr>
        <w:t>od 8:30 do 9:00</w:t>
      </w:r>
      <w:r>
        <w:rPr>
          <w:rFonts w:eastAsia="Times New Roman" w:cs="Arial"/>
          <w:bCs/>
          <w:color w:val="191919"/>
          <w:lang w:eastAsia="cs-CZ"/>
        </w:rPr>
        <w:t>.</w:t>
      </w:r>
    </w:p>
    <w:p w:rsidR="00283A00" w:rsidRDefault="00FD0EE9" w:rsidP="00283A00">
      <w:pPr>
        <w:shd w:val="clear" w:color="auto" w:fill="FFFFFF"/>
        <w:spacing w:after="0"/>
        <w:contextualSpacing/>
        <w:rPr>
          <w:rFonts w:eastAsia="Times New Roman" w:cs="Arial"/>
          <w:bCs/>
          <w:color w:val="191919"/>
          <w:lang w:eastAsia="cs-CZ"/>
        </w:rPr>
      </w:pPr>
      <w:r w:rsidRPr="002A16CC">
        <w:rPr>
          <w:rFonts w:cs="Arial"/>
          <w:color w:val="222222"/>
          <w:shd w:val="clear" w:color="auto" w:fill="FFFFFF"/>
        </w:rPr>
        <w:t xml:space="preserve">Vchod do </w:t>
      </w:r>
      <w:r w:rsidR="00283A00">
        <w:rPr>
          <w:rFonts w:cs="Arial"/>
          <w:color w:val="222222"/>
          <w:shd w:val="clear" w:color="auto" w:fill="FFFFFF"/>
        </w:rPr>
        <w:t>školicího střediska</w:t>
      </w:r>
      <w:r w:rsidRPr="002A16CC">
        <w:rPr>
          <w:rFonts w:cs="Arial"/>
          <w:color w:val="222222"/>
          <w:shd w:val="clear" w:color="auto" w:fill="FFFFFF"/>
        </w:rPr>
        <w:t xml:space="preserve"> </w:t>
      </w:r>
      <w:r w:rsidR="00283A00" w:rsidRPr="002A16CC">
        <w:rPr>
          <w:rFonts w:cs="Arial"/>
          <w:color w:val="222222"/>
          <w:shd w:val="clear" w:color="auto" w:fill="FFFFFF"/>
        </w:rPr>
        <w:t>ELZACO spol. s r.o.</w:t>
      </w:r>
      <w:r w:rsidR="00283A00">
        <w:rPr>
          <w:rFonts w:cs="Arial"/>
          <w:color w:val="222222"/>
          <w:shd w:val="clear" w:color="auto" w:fill="FFFFFF"/>
        </w:rPr>
        <w:t xml:space="preserve"> </w:t>
      </w:r>
      <w:r w:rsidRPr="002A16CC">
        <w:rPr>
          <w:rFonts w:cs="Arial"/>
          <w:color w:val="222222"/>
          <w:shd w:val="clear" w:color="auto" w:fill="FFFFFF"/>
        </w:rPr>
        <w:t>je z ulice B. Němcové nikoliv z</w:t>
      </w:r>
      <w:r w:rsidR="000B420D">
        <w:rPr>
          <w:rFonts w:cs="Arial"/>
          <w:color w:val="222222"/>
          <w:shd w:val="clear" w:color="auto" w:fill="FFFFFF"/>
        </w:rPr>
        <w:t xml:space="preserve"> ulice </w:t>
      </w:r>
      <w:r w:rsidRPr="002A16CC">
        <w:rPr>
          <w:rFonts w:cs="Arial"/>
          <w:color w:val="222222"/>
          <w:shd w:val="clear" w:color="auto" w:fill="FFFFFF"/>
        </w:rPr>
        <w:t xml:space="preserve">Vančurové. </w:t>
      </w:r>
    </w:p>
    <w:p w:rsidR="00283A00" w:rsidRDefault="000B420D" w:rsidP="00283A00">
      <w:pPr>
        <w:shd w:val="clear" w:color="auto" w:fill="FFFFFF"/>
        <w:spacing w:after="0"/>
        <w:contextualSpacing/>
        <w:rPr>
          <w:rFonts w:eastAsia="Times New Roman" w:cs="Arial"/>
          <w:bCs/>
          <w:color w:val="191919"/>
          <w:lang w:eastAsia="cs-CZ"/>
        </w:rPr>
      </w:pPr>
      <w:r>
        <w:rPr>
          <w:rFonts w:cs="Arial"/>
          <w:color w:val="222222"/>
          <w:shd w:val="clear" w:color="auto" w:fill="FFFFFF"/>
        </w:rPr>
        <w:t>Pro vstup do budovy</w:t>
      </w:r>
      <w:r w:rsidR="00283A00">
        <w:rPr>
          <w:rFonts w:cs="Arial"/>
          <w:color w:val="222222"/>
          <w:shd w:val="clear" w:color="auto" w:fill="FFFFFF"/>
        </w:rPr>
        <w:t xml:space="preserve"> zvoňte</w:t>
      </w:r>
      <w:r w:rsidR="00FD0EE9" w:rsidRPr="002A16CC">
        <w:rPr>
          <w:rFonts w:cs="Arial"/>
          <w:color w:val="222222"/>
          <w:shd w:val="clear" w:color="auto" w:fill="FFFFFF"/>
        </w:rPr>
        <w:t xml:space="preserve"> na „účtárnu“.</w:t>
      </w:r>
    </w:p>
    <w:p w:rsidR="00FD0EE9" w:rsidRPr="00283A00" w:rsidRDefault="00FD0EE9" w:rsidP="00283A00">
      <w:pPr>
        <w:shd w:val="clear" w:color="auto" w:fill="FFFFFF"/>
        <w:spacing w:after="0"/>
        <w:contextualSpacing/>
        <w:rPr>
          <w:rFonts w:eastAsia="Times New Roman" w:cs="Arial"/>
          <w:bCs/>
          <w:color w:val="191919"/>
          <w:lang w:eastAsia="cs-CZ"/>
        </w:rPr>
      </w:pPr>
      <w:r w:rsidRPr="002A16CC">
        <w:rPr>
          <w:rFonts w:cs="Arial"/>
          <w:color w:val="222222"/>
          <w:shd w:val="clear" w:color="auto" w:fill="FFFFFF"/>
        </w:rPr>
        <w:t xml:space="preserve">Žádáme účastníky, aby neparkovali ve dvoře </w:t>
      </w:r>
      <w:r w:rsidR="000B420D">
        <w:rPr>
          <w:rFonts w:cs="Arial"/>
          <w:color w:val="222222"/>
          <w:shd w:val="clear" w:color="auto" w:fill="FFFFFF"/>
        </w:rPr>
        <w:t>školicího střediska. Děkujeme za pochopení.</w:t>
      </w:r>
      <w:r w:rsidRPr="002A16CC">
        <w:tab/>
      </w:r>
    </w:p>
    <w:p w:rsidR="00FD0EE9" w:rsidRDefault="00FD0EE9" w:rsidP="00FD0EE9">
      <w:pPr>
        <w:spacing w:after="0" w:line="60" w:lineRule="atLeast"/>
      </w:pPr>
    </w:p>
    <w:p w:rsidR="000B420D" w:rsidRPr="000B420D" w:rsidRDefault="002859CC" w:rsidP="000B420D">
      <w:pPr>
        <w:tabs>
          <w:tab w:val="left" w:pos="3000"/>
        </w:tabs>
        <w:spacing w:after="120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pict>
          <v:line id="_x0000_s1028" style="position:absolute;left:0;text-align:left;flip:y;z-index:251664384;visibility:visible" from="-3.95pt,7.6pt" to="497.0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" strokecolor="navy"/>
        </w:pict>
      </w:r>
      <w:r w:rsidR="000B420D" w:rsidRPr="000B420D">
        <w:rPr>
          <w:noProof/>
          <w:sz w:val="18"/>
          <w:szCs w:val="18"/>
        </w:rPr>
        <w:tab/>
      </w:r>
    </w:p>
    <w:p w:rsidR="00FC42C3" w:rsidRPr="002A16CC" w:rsidRDefault="00FC42C3" w:rsidP="005A200D">
      <w:pPr>
        <w:spacing w:after="0"/>
        <w:rPr>
          <w:b/>
        </w:rPr>
      </w:pPr>
    </w:p>
    <w:p w:rsidR="001A5548" w:rsidRDefault="00BD2666" w:rsidP="002D7801">
      <w:pPr>
        <w:spacing w:after="0"/>
        <w:jc w:val="center"/>
        <w:rPr>
          <w:rFonts w:cs="Arial"/>
          <w:b/>
        </w:rPr>
      </w:pPr>
      <w:r w:rsidRPr="000B420D">
        <w:rPr>
          <w:rFonts w:cs="Arial"/>
          <w:b/>
        </w:rPr>
        <w:t>Účast na semináři je nutno potvrdit zasláním vyplněného rezervačního formuláře</w:t>
      </w:r>
      <w:r w:rsidR="001A5548" w:rsidRPr="000B420D">
        <w:rPr>
          <w:rFonts w:cs="Arial"/>
          <w:b/>
        </w:rPr>
        <w:t>!</w:t>
      </w:r>
    </w:p>
    <w:p w:rsidR="002D7801" w:rsidRDefault="002D7801" w:rsidP="000B420D">
      <w:pPr>
        <w:spacing w:after="0"/>
        <w:rPr>
          <w:rFonts w:cs="Arial"/>
        </w:rPr>
      </w:pPr>
    </w:p>
    <w:p w:rsidR="002D7801" w:rsidRPr="002D7801" w:rsidRDefault="002D7801" w:rsidP="000B420D">
      <w:pPr>
        <w:spacing w:after="0"/>
        <w:rPr>
          <w:rFonts w:cs="Arial"/>
        </w:rPr>
      </w:pPr>
      <w:r w:rsidRPr="002D7801">
        <w:rPr>
          <w:rFonts w:cs="Arial"/>
        </w:rPr>
        <w:t>Rezervační formulář zašlete na e-</w:t>
      </w:r>
      <w:proofErr w:type="spellStart"/>
      <w:r w:rsidRPr="002D7801">
        <w:rPr>
          <w:rFonts w:cs="Arial"/>
        </w:rPr>
        <w:t>mailovou</w:t>
      </w:r>
      <w:proofErr w:type="spellEnd"/>
      <w:r w:rsidRPr="002D7801">
        <w:rPr>
          <w:rFonts w:cs="Arial"/>
        </w:rPr>
        <w:t xml:space="preserve"> adresu</w:t>
      </w:r>
      <w:r>
        <w:rPr>
          <w:rFonts w:cs="Arial"/>
        </w:rPr>
        <w:t>:</w:t>
      </w:r>
      <w:r w:rsidRPr="002D7801">
        <w:rPr>
          <w:rFonts w:cs="Arial"/>
        </w:rPr>
        <w:t xml:space="preserve"> </w:t>
      </w:r>
      <w:r>
        <w:rPr>
          <w:rFonts w:cs="Arial"/>
        </w:rPr>
        <w:tab/>
      </w:r>
      <w:r w:rsidR="006416E4">
        <w:rPr>
          <w:rFonts w:cs="Arial"/>
        </w:rPr>
        <w:t>caletkova</w:t>
      </w:r>
      <w:r w:rsidRPr="002D7801">
        <w:rPr>
          <w:rFonts w:cs="Arial"/>
        </w:rPr>
        <w:t>@ohk-sumperk.cz</w:t>
      </w:r>
    </w:p>
    <w:p w:rsidR="000B420D" w:rsidRDefault="002D7801" w:rsidP="000B420D">
      <w:pPr>
        <w:spacing w:after="0"/>
        <w:rPr>
          <w:rFonts w:cs="Arial"/>
        </w:rPr>
      </w:pPr>
      <w:r w:rsidRPr="002D7801">
        <w:rPr>
          <w:rFonts w:cs="Arial"/>
        </w:rPr>
        <w:t>V případě dotazů volejte</w:t>
      </w:r>
      <w:r>
        <w:rPr>
          <w:rFonts w:cs="Arial"/>
        </w:rPr>
        <w:t xml:space="preserve"> na telefonní číslo:</w:t>
      </w:r>
      <w:r w:rsidRPr="002D7801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2D7801">
        <w:rPr>
          <w:rFonts w:cs="Arial"/>
        </w:rPr>
        <w:t>722 606</w:t>
      </w:r>
      <w:r w:rsidR="00F76865">
        <w:rPr>
          <w:rFonts w:cs="Arial"/>
        </w:rPr>
        <w:t> </w:t>
      </w:r>
      <w:r w:rsidRPr="002D7801">
        <w:rPr>
          <w:rFonts w:cs="Arial"/>
        </w:rPr>
        <w:t>287</w:t>
      </w:r>
    </w:p>
    <w:p w:rsidR="008112C3" w:rsidRDefault="008112C3" w:rsidP="000B420D">
      <w:pPr>
        <w:spacing w:after="0"/>
        <w:rPr>
          <w:rFonts w:cs="Arial"/>
        </w:rPr>
      </w:pPr>
    </w:p>
    <w:p w:rsidR="00F76865" w:rsidRPr="002D7801" w:rsidRDefault="00F76865" w:rsidP="000B420D">
      <w:pPr>
        <w:spacing w:after="0"/>
        <w:rPr>
          <w:rFonts w:cs="Arial"/>
        </w:rPr>
      </w:pPr>
    </w:p>
    <w:p w:rsidR="00B8242D" w:rsidRDefault="00B8242D" w:rsidP="008112C3">
      <w:pPr>
        <w:spacing w:after="0"/>
        <w:rPr>
          <w:rFonts w:eastAsia="BatangChe"/>
          <w:b/>
          <w:sz w:val="24"/>
        </w:rPr>
      </w:pPr>
    </w:p>
    <w:p w:rsidR="008112C3" w:rsidRPr="008112C3" w:rsidRDefault="008112C3" w:rsidP="008112C3">
      <w:pPr>
        <w:spacing w:after="0"/>
        <w:rPr>
          <w:rFonts w:eastAsia="BatangChe"/>
          <w:b/>
          <w:sz w:val="16"/>
          <w:szCs w:val="16"/>
        </w:rPr>
      </w:pPr>
    </w:p>
    <w:p w:rsidR="001C011D" w:rsidRPr="000B420D" w:rsidRDefault="001C011D" w:rsidP="001C011D">
      <w:pPr>
        <w:spacing w:after="0"/>
        <w:jc w:val="right"/>
        <w:rPr>
          <w:rFonts w:eastAsia="BatangChe"/>
        </w:rPr>
      </w:pPr>
      <w:r w:rsidRPr="000B420D">
        <w:rPr>
          <w:rFonts w:eastAsia="BatangChe"/>
        </w:rPr>
        <w:t>Budeme se těšit na Vaši účast!</w:t>
      </w:r>
    </w:p>
    <w:p w:rsidR="00336D1E" w:rsidRPr="000B420D" w:rsidRDefault="001C011D" w:rsidP="005A200D">
      <w:pPr>
        <w:spacing w:after="0"/>
        <w:jc w:val="right"/>
        <w:rPr>
          <w:rFonts w:eastAsia="BatangChe"/>
        </w:rPr>
      </w:pPr>
      <w:r w:rsidRPr="000B420D">
        <w:rPr>
          <w:rFonts w:eastAsia="BatangChe"/>
        </w:rPr>
        <w:t>Okr</w:t>
      </w:r>
      <w:r w:rsidR="00336D1E" w:rsidRPr="000B420D">
        <w:rPr>
          <w:rFonts w:eastAsia="BatangChe"/>
        </w:rPr>
        <w:t>esní hospodářská komora Šumperk</w:t>
      </w:r>
    </w:p>
    <w:sectPr w:rsidR="00336D1E" w:rsidRPr="000B420D" w:rsidSect="007951F6">
      <w:headerReference w:type="default" r:id="rId7"/>
      <w:footerReference w:type="default" r:id="rId8"/>
      <w:pgSz w:w="11906" w:h="16838"/>
      <w:pgMar w:top="794" w:right="1418" w:bottom="1418" w:left="79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AB3" w:rsidRDefault="00001AB3" w:rsidP="00AE79B6">
      <w:pPr>
        <w:spacing w:after="0" w:line="240" w:lineRule="auto"/>
      </w:pPr>
      <w:r>
        <w:separator/>
      </w:r>
    </w:p>
  </w:endnote>
  <w:endnote w:type="continuationSeparator" w:id="0">
    <w:p w:rsidR="00001AB3" w:rsidRDefault="00001AB3" w:rsidP="00AE7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A38" w:rsidRDefault="000F6A38" w:rsidP="000F6A38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</w:p>
  <w:p w:rsidR="005A200D" w:rsidRPr="000F6A38" w:rsidRDefault="005A200D" w:rsidP="000F6A38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8"/>
      </w:rPr>
    </w:pPr>
  </w:p>
  <w:p w:rsidR="000F6A38" w:rsidRPr="000F6A38" w:rsidRDefault="000F6A38" w:rsidP="000F6A38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8"/>
      </w:rPr>
    </w:pPr>
    <w:r w:rsidRPr="000F6A38">
      <w:rPr>
        <w:rFonts w:asciiTheme="majorHAnsi" w:hAnsiTheme="majorHAnsi" w:cs="Arial"/>
        <w:sz w:val="18"/>
      </w:rPr>
      <w:t>Sídlo:</w:t>
    </w:r>
    <w:r w:rsidRPr="000F6A38">
      <w:rPr>
        <w:rFonts w:asciiTheme="majorHAnsi" w:hAnsiTheme="majorHAnsi" w:cs="Arial"/>
        <w:sz w:val="18"/>
      </w:rPr>
      <w:tab/>
      <w:t xml:space="preserve"> </w:t>
    </w:r>
    <w:r w:rsidR="002D7801">
      <w:rPr>
        <w:rFonts w:asciiTheme="majorHAnsi" w:hAnsiTheme="majorHAnsi" w:cs="Arial"/>
        <w:sz w:val="18"/>
      </w:rPr>
      <w:tab/>
    </w:r>
    <w:r w:rsidRPr="000F6A38">
      <w:rPr>
        <w:rFonts w:asciiTheme="majorHAnsi" w:hAnsiTheme="majorHAnsi" w:cs="Arial"/>
        <w:sz w:val="18"/>
      </w:rPr>
      <w:t xml:space="preserve">Jílová 1550/1, 787 01 Šumperk </w:t>
    </w:r>
    <w:r w:rsidRPr="000F6A38">
      <w:rPr>
        <w:rFonts w:asciiTheme="majorHAnsi" w:hAnsiTheme="majorHAnsi" w:cs="Arial"/>
        <w:sz w:val="18"/>
      </w:rPr>
      <w:tab/>
      <w:t xml:space="preserve">                                      </w:t>
    </w:r>
  </w:p>
  <w:p w:rsidR="000F6A38" w:rsidRPr="000F6A38" w:rsidRDefault="002D7801" w:rsidP="000F6A38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8"/>
      </w:rPr>
    </w:pPr>
    <w:r>
      <w:rPr>
        <w:rFonts w:asciiTheme="majorHAnsi" w:hAnsiTheme="majorHAnsi" w:cs="Arial"/>
        <w:sz w:val="18"/>
      </w:rPr>
      <w:t xml:space="preserve">IČ:              </w:t>
    </w:r>
    <w:r w:rsidR="000F6A38" w:rsidRPr="000F6A38">
      <w:rPr>
        <w:rFonts w:asciiTheme="majorHAnsi" w:hAnsiTheme="majorHAnsi" w:cs="Arial"/>
        <w:sz w:val="18"/>
      </w:rPr>
      <w:t xml:space="preserve">47673176                                                                                            </w:t>
    </w:r>
  </w:p>
  <w:p w:rsidR="000F6A38" w:rsidRPr="000F6A38" w:rsidRDefault="002D7801" w:rsidP="000F6A38">
    <w:pPr>
      <w:pStyle w:val="Zhlav"/>
      <w:ind w:hanging="142"/>
      <w:rPr>
        <w:rFonts w:asciiTheme="majorHAnsi" w:hAnsiTheme="majorHAnsi" w:cs="Arial"/>
        <w:sz w:val="18"/>
      </w:rPr>
    </w:pPr>
    <w:r>
      <w:rPr>
        <w:rFonts w:asciiTheme="majorHAnsi" w:hAnsiTheme="majorHAnsi" w:cs="Arial"/>
        <w:sz w:val="18"/>
      </w:rPr>
      <w:t xml:space="preserve">DIČ:           </w:t>
    </w:r>
    <w:r w:rsidR="000F6A38" w:rsidRPr="000F6A38">
      <w:rPr>
        <w:rFonts w:asciiTheme="majorHAnsi" w:hAnsiTheme="majorHAnsi" w:cs="Arial"/>
        <w:sz w:val="18"/>
      </w:rPr>
      <w:t xml:space="preserve">CZ47673176                                                                               </w:t>
    </w:r>
  </w:p>
  <w:p w:rsidR="000F6A38" w:rsidRPr="000F6A38" w:rsidRDefault="002D7801" w:rsidP="000F6A38">
    <w:pPr>
      <w:pStyle w:val="Zhlav"/>
      <w:ind w:hanging="142"/>
      <w:rPr>
        <w:rFonts w:asciiTheme="majorHAnsi" w:hAnsiTheme="majorHAnsi" w:cs="Arial"/>
        <w:sz w:val="18"/>
      </w:rPr>
    </w:pPr>
    <w:r>
      <w:rPr>
        <w:rFonts w:asciiTheme="majorHAnsi" w:hAnsiTheme="majorHAnsi" w:cs="Arial"/>
        <w:sz w:val="18"/>
      </w:rPr>
      <w:t xml:space="preserve">E-mail:      </w:t>
    </w:r>
    <w:r w:rsidR="000F6A38" w:rsidRPr="000F6A38">
      <w:rPr>
        <w:rFonts w:asciiTheme="majorHAnsi" w:hAnsiTheme="majorHAnsi" w:cs="Arial"/>
        <w:sz w:val="18"/>
      </w:rPr>
      <w:t>ohk@ohk-sumperk.cz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AB3" w:rsidRDefault="00001AB3" w:rsidP="00AE79B6">
      <w:pPr>
        <w:spacing w:after="0" w:line="240" w:lineRule="auto"/>
      </w:pPr>
      <w:r>
        <w:separator/>
      </w:r>
    </w:p>
  </w:footnote>
  <w:footnote w:type="continuationSeparator" w:id="0">
    <w:p w:rsidR="00001AB3" w:rsidRDefault="00001AB3" w:rsidP="00AE7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5A3" w:rsidRDefault="00D035A3" w:rsidP="00D035A3">
    <w:pPr>
      <w:pStyle w:val="Zpat"/>
      <w:tabs>
        <w:tab w:val="clear" w:pos="4536"/>
        <w:tab w:val="clear" w:pos="9072"/>
        <w:tab w:val="left" w:pos="1589"/>
      </w:tabs>
      <w:spacing w:after="240"/>
      <w:jc w:val="center"/>
      <w:rPr>
        <w:b/>
        <w:szCs w:val="16"/>
      </w:rPr>
    </w:pPr>
    <w:r w:rsidRPr="004B0E00">
      <w:rPr>
        <w:noProof/>
        <w:lang w:eastAsia="cs-CZ"/>
      </w:rPr>
      <w:drawing>
        <wp:inline distT="0" distB="0" distL="0" distR="0">
          <wp:extent cx="717839" cy="717839"/>
          <wp:effectExtent l="19050" t="0" r="6061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839" cy="7178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Cs w:val="16"/>
      </w:rPr>
      <w:t xml:space="preserve">       </w:t>
    </w:r>
    <w:r>
      <w:rPr>
        <w:noProof/>
        <w:szCs w:val="16"/>
        <w:lang w:eastAsia="cs-CZ"/>
      </w:rPr>
      <w:drawing>
        <wp:inline distT="0" distB="0" distL="0" distR="0">
          <wp:extent cx="1582633" cy="666750"/>
          <wp:effectExtent l="19050" t="0" r="0" b="0"/>
          <wp:docPr id="1" name="Obrázek 0" descr="logo_businesspo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usinesspoint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4185" cy="667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Cs w:val="16"/>
        <w:lang w:eastAsia="cs-CZ"/>
      </w:rPr>
      <w:drawing>
        <wp:inline distT="0" distB="0" distL="0" distR="0">
          <wp:extent cx="1790376" cy="781050"/>
          <wp:effectExtent l="19050" t="0" r="324" b="0"/>
          <wp:docPr id="3" name="Obrázek 2" descr="logo-kraj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raje.bmp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91115" cy="781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3655" w:rsidRPr="00467F02" w:rsidRDefault="00D035A3" w:rsidP="00FD6FD0">
    <w:pPr>
      <w:pStyle w:val="Zpat"/>
      <w:tabs>
        <w:tab w:val="clear" w:pos="4536"/>
        <w:tab w:val="clear" w:pos="9072"/>
        <w:tab w:val="left" w:pos="1589"/>
      </w:tabs>
      <w:spacing w:after="240"/>
      <w:jc w:val="center"/>
      <w:rPr>
        <w:szCs w:val="16"/>
      </w:rPr>
    </w:pPr>
    <w:r>
      <w:rPr>
        <w:szCs w:val="16"/>
      </w:rPr>
      <w:t>Projekt je realizován s finanční podporou Olomouckého Kraje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1E6"/>
    <w:multiLevelType w:val="multilevel"/>
    <w:tmpl w:val="978A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715D3"/>
    <w:multiLevelType w:val="hybridMultilevel"/>
    <w:tmpl w:val="7BCE2E6A"/>
    <w:lvl w:ilvl="0" w:tplc="F8CC4D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401E3"/>
    <w:multiLevelType w:val="multilevel"/>
    <w:tmpl w:val="43E6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D138C"/>
    <w:multiLevelType w:val="hybridMultilevel"/>
    <w:tmpl w:val="108078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22448"/>
    <w:multiLevelType w:val="hybridMultilevel"/>
    <w:tmpl w:val="3FE47668"/>
    <w:lvl w:ilvl="0" w:tplc="7B226C4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C138E"/>
    <w:multiLevelType w:val="multilevel"/>
    <w:tmpl w:val="DE8060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D50824"/>
    <w:multiLevelType w:val="hybridMultilevel"/>
    <w:tmpl w:val="446C6294"/>
    <w:lvl w:ilvl="0" w:tplc="60FE8044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D4050"/>
    <w:multiLevelType w:val="multilevel"/>
    <w:tmpl w:val="0B7AC3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B03C15"/>
    <w:multiLevelType w:val="hybridMultilevel"/>
    <w:tmpl w:val="7B84E0DA"/>
    <w:lvl w:ilvl="0" w:tplc="7B226C4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630AB"/>
    <w:multiLevelType w:val="multilevel"/>
    <w:tmpl w:val="ADD20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EA7223"/>
    <w:multiLevelType w:val="hybridMultilevel"/>
    <w:tmpl w:val="F2843E80"/>
    <w:lvl w:ilvl="0" w:tplc="7B226C4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9475C8"/>
    <w:multiLevelType w:val="hybridMultilevel"/>
    <w:tmpl w:val="B284F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4D4FC3"/>
    <w:multiLevelType w:val="multilevel"/>
    <w:tmpl w:val="4AFAE5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7D67B3"/>
    <w:multiLevelType w:val="multilevel"/>
    <w:tmpl w:val="F8D0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401B01"/>
    <w:multiLevelType w:val="hybridMultilevel"/>
    <w:tmpl w:val="5E58D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8C1830"/>
    <w:multiLevelType w:val="multilevel"/>
    <w:tmpl w:val="4142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BF6264"/>
    <w:multiLevelType w:val="multilevel"/>
    <w:tmpl w:val="E54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E518DE"/>
    <w:multiLevelType w:val="hybridMultilevel"/>
    <w:tmpl w:val="4DDA05B0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>
    <w:nsid w:val="67F14F00"/>
    <w:multiLevelType w:val="hybridMultilevel"/>
    <w:tmpl w:val="FDEE44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0566D4"/>
    <w:multiLevelType w:val="hybridMultilevel"/>
    <w:tmpl w:val="62001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723F04"/>
    <w:multiLevelType w:val="hybridMultilevel"/>
    <w:tmpl w:val="8C727A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1"/>
  </w:num>
  <w:num w:numId="5">
    <w:abstractNumId w:val="4"/>
  </w:num>
  <w:num w:numId="6">
    <w:abstractNumId w:val="16"/>
  </w:num>
  <w:num w:numId="7">
    <w:abstractNumId w:val="2"/>
  </w:num>
  <w:num w:numId="8">
    <w:abstractNumId w:val="14"/>
  </w:num>
  <w:num w:numId="9">
    <w:abstractNumId w:val="8"/>
  </w:num>
  <w:num w:numId="10">
    <w:abstractNumId w:val="19"/>
  </w:num>
  <w:num w:numId="11">
    <w:abstractNumId w:val="10"/>
  </w:num>
  <w:num w:numId="12">
    <w:abstractNumId w:val="9"/>
  </w:num>
  <w:num w:numId="13">
    <w:abstractNumId w:val="12"/>
  </w:num>
  <w:num w:numId="14">
    <w:abstractNumId w:val="7"/>
  </w:num>
  <w:num w:numId="15">
    <w:abstractNumId w:val="5"/>
  </w:num>
  <w:num w:numId="16">
    <w:abstractNumId w:val="20"/>
  </w:num>
  <w:num w:numId="17">
    <w:abstractNumId w:val="18"/>
  </w:num>
  <w:num w:numId="18">
    <w:abstractNumId w:val="3"/>
  </w:num>
  <w:num w:numId="19">
    <w:abstractNumId w:val="15"/>
  </w:num>
  <w:num w:numId="20">
    <w:abstractNumId w:val="6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414FB8"/>
    <w:rsid w:val="00001AB3"/>
    <w:rsid w:val="000311BA"/>
    <w:rsid w:val="00045D05"/>
    <w:rsid w:val="000519CD"/>
    <w:rsid w:val="000609C9"/>
    <w:rsid w:val="000869BA"/>
    <w:rsid w:val="000A412B"/>
    <w:rsid w:val="000A533D"/>
    <w:rsid w:val="000B420D"/>
    <w:rsid w:val="000C1BFC"/>
    <w:rsid w:val="000C1D26"/>
    <w:rsid w:val="000E583D"/>
    <w:rsid w:val="000E6895"/>
    <w:rsid w:val="000F0797"/>
    <w:rsid w:val="000F6A38"/>
    <w:rsid w:val="001556D8"/>
    <w:rsid w:val="00191BAA"/>
    <w:rsid w:val="001A5548"/>
    <w:rsid w:val="001B164E"/>
    <w:rsid w:val="001C011D"/>
    <w:rsid w:val="001D211B"/>
    <w:rsid w:val="001D34D6"/>
    <w:rsid w:val="001D7A2C"/>
    <w:rsid w:val="001E1539"/>
    <w:rsid w:val="00247E2D"/>
    <w:rsid w:val="002737C3"/>
    <w:rsid w:val="00283A00"/>
    <w:rsid w:val="00284A1A"/>
    <w:rsid w:val="002859CC"/>
    <w:rsid w:val="00296FE4"/>
    <w:rsid w:val="002A16CC"/>
    <w:rsid w:val="002D74D4"/>
    <w:rsid w:val="002D7801"/>
    <w:rsid w:val="002F7AE7"/>
    <w:rsid w:val="003217EB"/>
    <w:rsid w:val="00323981"/>
    <w:rsid w:val="0032529A"/>
    <w:rsid w:val="00336D1E"/>
    <w:rsid w:val="00341D68"/>
    <w:rsid w:val="00347B06"/>
    <w:rsid w:val="003856AA"/>
    <w:rsid w:val="00386239"/>
    <w:rsid w:val="003C5803"/>
    <w:rsid w:val="003E2270"/>
    <w:rsid w:val="00402AFD"/>
    <w:rsid w:val="0040465A"/>
    <w:rsid w:val="00414FB8"/>
    <w:rsid w:val="00463EBC"/>
    <w:rsid w:val="00464AAA"/>
    <w:rsid w:val="00472088"/>
    <w:rsid w:val="00481EF0"/>
    <w:rsid w:val="00484917"/>
    <w:rsid w:val="00493115"/>
    <w:rsid w:val="004A76EC"/>
    <w:rsid w:val="004B0E00"/>
    <w:rsid w:val="004B384D"/>
    <w:rsid w:val="004B6991"/>
    <w:rsid w:val="004C5B04"/>
    <w:rsid w:val="004C6460"/>
    <w:rsid w:val="00505BB6"/>
    <w:rsid w:val="005154F3"/>
    <w:rsid w:val="00536D5B"/>
    <w:rsid w:val="00560CE0"/>
    <w:rsid w:val="005862A6"/>
    <w:rsid w:val="005A200D"/>
    <w:rsid w:val="005C103C"/>
    <w:rsid w:val="005F59A7"/>
    <w:rsid w:val="005F6007"/>
    <w:rsid w:val="00625F4F"/>
    <w:rsid w:val="006416E4"/>
    <w:rsid w:val="006444B4"/>
    <w:rsid w:val="00647E74"/>
    <w:rsid w:val="0065149E"/>
    <w:rsid w:val="00652D31"/>
    <w:rsid w:val="00661579"/>
    <w:rsid w:val="006A26D1"/>
    <w:rsid w:val="006D459F"/>
    <w:rsid w:val="007127AE"/>
    <w:rsid w:val="00730BC1"/>
    <w:rsid w:val="00752B54"/>
    <w:rsid w:val="00753ECF"/>
    <w:rsid w:val="00770C13"/>
    <w:rsid w:val="007807B0"/>
    <w:rsid w:val="00785921"/>
    <w:rsid w:val="007872FF"/>
    <w:rsid w:val="007951F6"/>
    <w:rsid w:val="007A27D0"/>
    <w:rsid w:val="007C3265"/>
    <w:rsid w:val="007C4691"/>
    <w:rsid w:val="00804EC1"/>
    <w:rsid w:val="008112C3"/>
    <w:rsid w:val="008562B9"/>
    <w:rsid w:val="0088393C"/>
    <w:rsid w:val="00894110"/>
    <w:rsid w:val="008D3139"/>
    <w:rsid w:val="008E4DEE"/>
    <w:rsid w:val="008E4F90"/>
    <w:rsid w:val="008F2B6D"/>
    <w:rsid w:val="00915953"/>
    <w:rsid w:val="009437A3"/>
    <w:rsid w:val="00946B11"/>
    <w:rsid w:val="00957503"/>
    <w:rsid w:val="00960BB9"/>
    <w:rsid w:val="0097339C"/>
    <w:rsid w:val="00977138"/>
    <w:rsid w:val="00982F48"/>
    <w:rsid w:val="009963ED"/>
    <w:rsid w:val="009B1014"/>
    <w:rsid w:val="009E2508"/>
    <w:rsid w:val="00A324AE"/>
    <w:rsid w:val="00A362BE"/>
    <w:rsid w:val="00A42B90"/>
    <w:rsid w:val="00A7151E"/>
    <w:rsid w:val="00A84E42"/>
    <w:rsid w:val="00A92D78"/>
    <w:rsid w:val="00A95D71"/>
    <w:rsid w:val="00AE52D3"/>
    <w:rsid w:val="00AE79B6"/>
    <w:rsid w:val="00B0752C"/>
    <w:rsid w:val="00B122CC"/>
    <w:rsid w:val="00B21EA5"/>
    <w:rsid w:val="00B26BAE"/>
    <w:rsid w:val="00B340DF"/>
    <w:rsid w:val="00B4234C"/>
    <w:rsid w:val="00B44F55"/>
    <w:rsid w:val="00B656B9"/>
    <w:rsid w:val="00B66E7A"/>
    <w:rsid w:val="00B771D1"/>
    <w:rsid w:val="00B8242D"/>
    <w:rsid w:val="00B855DB"/>
    <w:rsid w:val="00BC022D"/>
    <w:rsid w:val="00BC54B7"/>
    <w:rsid w:val="00BC5979"/>
    <w:rsid w:val="00BD2666"/>
    <w:rsid w:val="00C02D37"/>
    <w:rsid w:val="00C13466"/>
    <w:rsid w:val="00C65493"/>
    <w:rsid w:val="00C83839"/>
    <w:rsid w:val="00CB1347"/>
    <w:rsid w:val="00CB1B49"/>
    <w:rsid w:val="00CC47A9"/>
    <w:rsid w:val="00CD3947"/>
    <w:rsid w:val="00CE69ED"/>
    <w:rsid w:val="00D035A3"/>
    <w:rsid w:val="00D15943"/>
    <w:rsid w:val="00D17FC4"/>
    <w:rsid w:val="00D237C5"/>
    <w:rsid w:val="00D428C5"/>
    <w:rsid w:val="00D445F3"/>
    <w:rsid w:val="00D56C9C"/>
    <w:rsid w:val="00D62D93"/>
    <w:rsid w:val="00DA0280"/>
    <w:rsid w:val="00DA0B39"/>
    <w:rsid w:val="00DB5762"/>
    <w:rsid w:val="00DC3655"/>
    <w:rsid w:val="00DC533B"/>
    <w:rsid w:val="00DC5EF3"/>
    <w:rsid w:val="00DC7C9A"/>
    <w:rsid w:val="00DD5223"/>
    <w:rsid w:val="00DF4379"/>
    <w:rsid w:val="00E0318E"/>
    <w:rsid w:val="00E06917"/>
    <w:rsid w:val="00E26772"/>
    <w:rsid w:val="00E32626"/>
    <w:rsid w:val="00E43DB4"/>
    <w:rsid w:val="00E71E1A"/>
    <w:rsid w:val="00E80944"/>
    <w:rsid w:val="00EA382B"/>
    <w:rsid w:val="00EC55F1"/>
    <w:rsid w:val="00EE3623"/>
    <w:rsid w:val="00F109A9"/>
    <w:rsid w:val="00F13A12"/>
    <w:rsid w:val="00F370B6"/>
    <w:rsid w:val="00F45B91"/>
    <w:rsid w:val="00F5467E"/>
    <w:rsid w:val="00F63F08"/>
    <w:rsid w:val="00F70220"/>
    <w:rsid w:val="00F76865"/>
    <w:rsid w:val="00F76B37"/>
    <w:rsid w:val="00F90706"/>
    <w:rsid w:val="00FB7A5B"/>
    <w:rsid w:val="00FC42C3"/>
    <w:rsid w:val="00FC6271"/>
    <w:rsid w:val="00FD0EE9"/>
    <w:rsid w:val="00FD40CC"/>
    <w:rsid w:val="00FD5248"/>
    <w:rsid w:val="00FD5EB2"/>
    <w:rsid w:val="00FD6FD0"/>
    <w:rsid w:val="00FE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1579"/>
  </w:style>
  <w:style w:type="paragraph" w:styleId="Nadpis1">
    <w:name w:val="heading 1"/>
    <w:basedOn w:val="Normln"/>
    <w:next w:val="Normln"/>
    <w:link w:val="Nadpis1Char"/>
    <w:qFormat/>
    <w:rsid w:val="00C13466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6A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467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E7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79B6"/>
  </w:style>
  <w:style w:type="paragraph" w:styleId="Zpat">
    <w:name w:val="footer"/>
    <w:basedOn w:val="Normln"/>
    <w:link w:val="ZpatChar"/>
    <w:unhideWhenUsed/>
    <w:rsid w:val="00AE7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E79B6"/>
  </w:style>
  <w:style w:type="character" w:styleId="Hypertextovodkaz">
    <w:name w:val="Hyperlink"/>
    <w:basedOn w:val="Standardnpsmoodstavce"/>
    <w:uiPriority w:val="99"/>
    <w:unhideWhenUsed/>
    <w:rsid w:val="00A7151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B1B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CB1B49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0E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4A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0C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C1D26"/>
    <w:rPr>
      <w:b/>
      <w:bCs/>
    </w:rPr>
  </w:style>
  <w:style w:type="character" w:customStyle="1" w:styleId="Nadpis1Char">
    <w:name w:val="Nadpis 1 Char"/>
    <w:basedOn w:val="Standardnpsmoodstavce"/>
    <w:link w:val="Nadpis1"/>
    <w:rsid w:val="00C13466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6A3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904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Falharová</dc:creator>
  <cp:lastModifiedBy>Uživatel systému Windows</cp:lastModifiedBy>
  <cp:revision>9</cp:revision>
  <cp:lastPrinted>2017-12-19T11:01:00Z</cp:lastPrinted>
  <dcterms:created xsi:type="dcterms:W3CDTF">2018-02-02T10:26:00Z</dcterms:created>
  <dcterms:modified xsi:type="dcterms:W3CDTF">2018-02-05T10:20:00Z</dcterms:modified>
</cp:coreProperties>
</file>